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F4B" w:rsidRDefault="00435F4B" w:rsidP="00435F4B">
      <w:pPr>
        <w:rPr>
          <w:sz w:val="24"/>
          <w:szCs w:val="24"/>
          <w:rtl/>
        </w:rPr>
      </w:pPr>
      <w:proofErr w:type="spellStart"/>
      <w:r>
        <w:rPr>
          <w:rFonts w:hint="cs"/>
          <w:rtl/>
        </w:rPr>
        <w:t>בס"</w:t>
      </w:r>
      <w:proofErr w:type="gramStart"/>
      <w:r>
        <w:rPr>
          <w:rFonts w:hint="cs"/>
          <w:rtl/>
        </w:rPr>
        <w:t>ד</w:t>
      </w:r>
      <w:proofErr w:type="spellEnd"/>
      <w:r>
        <w:rPr>
          <w:rStyle w:val="ad"/>
          <w:rFonts w:hint="cs"/>
          <w:sz w:val="24"/>
          <w:szCs w:val="24"/>
          <w:rtl/>
        </w:rPr>
        <w:t xml:space="preserve">  3.5.334</w:t>
      </w:r>
      <w:proofErr w:type="gramEnd"/>
      <w:r>
        <w:rPr>
          <w:rStyle w:val="ad"/>
          <w:rFonts w:hint="cs"/>
          <w:sz w:val="24"/>
          <w:szCs w:val="24"/>
          <w:rtl/>
        </w:rPr>
        <w:t xml:space="preserve"> </w:t>
      </w:r>
    </w:p>
    <w:p w:rsidR="00435F4B" w:rsidRDefault="00435F4B" w:rsidP="00435F4B">
      <w:pPr>
        <w:jc w:val="right"/>
        <w:rPr>
          <w:b/>
          <w:bCs/>
          <w:sz w:val="28"/>
          <w:szCs w:val="28"/>
        </w:rPr>
      </w:pPr>
      <w:r>
        <w:rPr>
          <w:rFonts w:hint="cs"/>
          <w:b/>
          <w:bCs/>
          <w:sz w:val="28"/>
          <w:szCs w:val="28"/>
          <w:rtl/>
          <w:lang w:bidi="he-IL"/>
        </w:rPr>
        <w:t xml:space="preserve">'אמרתי </w:t>
      </w:r>
      <w:proofErr w:type="spellStart"/>
      <w:r>
        <w:rPr>
          <w:rFonts w:hint="cs"/>
          <w:b/>
          <w:bCs/>
          <w:sz w:val="28"/>
          <w:szCs w:val="28"/>
          <w:rtl/>
          <w:lang w:bidi="he-IL"/>
        </w:rPr>
        <w:t>אחכמה</w:t>
      </w:r>
      <w:proofErr w:type="spellEnd"/>
      <w:r>
        <w:rPr>
          <w:rFonts w:hint="cs"/>
          <w:b/>
          <w:bCs/>
          <w:sz w:val="28"/>
          <w:szCs w:val="28"/>
          <w:rtl/>
          <w:lang w:bidi="he-IL"/>
        </w:rPr>
        <w:t xml:space="preserve">' - למצוות </w:t>
      </w:r>
      <w:proofErr w:type="spellStart"/>
      <w:r w:rsidRPr="00435F4B">
        <w:rPr>
          <w:rFonts w:hint="cs"/>
          <w:b/>
          <w:bCs/>
          <w:sz w:val="28"/>
          <w:szCs w:val="28"/>
          <w:rtl/>
        </w:rPr>
        <w:t>פרה</w:t>
      </w:r>
      <w:proofErr w:type="spellEnd"/>
      <w:r w:rsidRPr="00435F4B">
        <w:rPr>
          <w:rFonts w:hint="cs"/>
          <w:b/>
          <w:bCs/>
          <w:sz w:val="28"/>
          <w:szCs w:val="28"/>
          <w:rtl/>
        </w:rPr>
        <w:t xml:space="preserve"> </w:t>
      </w:r>
      <w:proofErr w:type="spellStart"/>
      <w:r w:rsidRPr="00435F4B">
        <w:rPr>
          <w:rFonts w:hint="cs"/>
          <w:b/>
          <w:bCs/>
          <w:sz w:val="28"/>
          <w:szCs w:val="28"/>
          <w:rtl/>
        </w:rPr>
        <w:t>אדומה</w:t>
      </w:r>
      <w:proofErr w:type="spellEnd"/>
      <w:r w:rsidRPr="00435F4B">
        <w:rPr>
          <w:rFonts w:hint="cs"/>
          <w:b/>
          <w:bCs/>
          <w:sz w:val="28"/>
          <w:szCs w:val="28"/>
          <w:rtl/>
        </w:rPr>
        <w:t xml:space="preserve"> </w:t>
      </w:r>
    </w:p>
    <w:p w:rsidR="00435F4B" w:rsidRPr="00435F4B" w:rsidRDefault="00435F4B" w:rsidP="00435F4B">
      <w:pPr>
        <w:jc w:val="right"/>
        <w:rPr>
          <w:rFonts w:hint="cs"/>
          <w:b/>
          <w:bCs/>
          <w:sz w:val="28"/>
          <w:szCs w:val="28"/>
          <w:rtl/>
          <w:lang w:bidi="he-IL"/>
        </w:rPr>
      </w:pPr>
      <w:r>
        <w:rPr>
          <w:rFonts w:hint="cs"/>
          <w:b/>
          <w:bCs/>
          <w:sz w:val="28"/>
          <w:szCs w:val="28"/>
          <w:rtl/>
          <w:lang w:bidi="he-IL"/>
        </w:rPr>
        <w:t xml:space="preserve">הרב יעקב מדן </w:t>
      </w:r>
      <w:bookmarkStart w:id="0" w:name="_GoBack"/>
      <w:bookmarkEnd w:id="0"/>
    </w:p>
    <w:p w:rsidR="00435F4B" w:rsidRDefault="00435F4B" w:rsidP="00435F4B">
      <w:pPr>
        <w:pStyle w:val="aa"/>
        <w:ind w:left="-24" w:right="0"/>
        <w:rPr>
          <w:rStyle w:val="ad"/>
          <w:sz w:val="24"/>
          <w:szCs w:val="24"/>
          <w:u w:val="single"/>
          <w:rtl/>
        </w:rPr>
      </w:pPr>
    </w:p>
    <w:p w:rsidR="00435F4B" w:rsidRPr="00E345B2" w:rsidRDefault="00435F4B" w:rsidP="00435F4B">
      <w:pPr>
        <w:pStyle w:val="aa"/>
        <w:ind w:left="-24" w:right="0"/>
        <w:rPr>
          <w:rStyle w:val="ad"/>
          <w:sz w:val="24"/>
          <w:szCs w:val="24"/>
          <w:u w:val="single"/>
          <w:rtl/>
        </w:rPr>
      </w:pPr>
      <w:r>
        <w:rPr>
          <w:rStyle w:val="ad"/>
          <w:rFonts w:hint="cs"/>
          <w:sz w:val="24"/>
          <w:szCs w:val="24"/>
          <w:u w:val="single"/>
          <w:rtl/>
        </w:rPr>
        <w:t xml:space="preserve">1. </w:t>
      </w:r>
      <w:r w:rsidRPr="00E345B2">
        <w:rPr>
          <w:rStyle w:val="ad"/>
          <w:rFonts w:hint="cs"/>
          <w:sz w:val="24"/>
          <w:szCs w:val="24"/>
          <w:u w:val="single"/>
          <w:rtl/>
        </w:rPr>
        <w:t>גיטין ס', א-ב</w:t>
      </w:r>
    </w:p>
    <w:p w:rsidR="00435F4B" w:rsidRPr="00E345B2" w:rsidRDefault="00435F4B" w:rsidP="00435F4B">
      <w:pPr>
        <w:pStyle w:val="aa"/>
        <w:ind w:left="-24" w:right="0"/>
        <w:rPr>
          <w:rStyle w:val="ad"/>
          <w:sz w:val="24"/>
          <w:szCs w:val="24"/>
          <w:rtl/>
        </w:rPr>
      </w:pPr>
      <w:proofErr w:type="spellStart"/>
      <w:r w:rsidRPr="00E345B2">
        <w:rPr>
          <w:rStyle w:val="ad"/>
          <w:sz w:val="24"/>
          <w:szCs w:val="24"/>
          <w:rtl/>
        </w:rPr>
        <w:t>דאמר</w:t>
      </w:r>
      <w:proofErr w:type="spellEnd"/>
      <w:r w:rsidRPr="00E345B2">
        <w:rPr>
          <w:rStyle w:val="ad"/>
          <w:sz w:val="24"/>
          <w:szCs w:val="24"/>
          <w:rtl/>
        </w:rPr>
        <w:t xml:space="preserve"> רבי לוי: שמנה פרשיות נאמרו ביום שהוקם בו המשכן, אלו הן: פרשת </w:t>
      </w:r>
      <w:proofErr w:type="spellStart"/>
      <w:r w:rsidRPr="00E345B2">
        <w:rPr>
          <w:rStyle w:val="ad"/>
          <w:sz w:val="24"/>
          <w:szCs w:val="24"/>
          <w:rtl/>
        </w:rPr>
        <w:t>כהנים</w:t>
      </w:r>
      <w:proofErr w:type="spellEnd"/>
      <w:r w:rsidRPr="00E345B2">
        <w:rPr>
          <w:rStyle w:val="ad"/>
          <w:sz w:val="24"/>
          <w:szCs w:val="24"/>
          <w:rtl/>
        </w:rPr>
        <w:t xml:space="preserve">, ופרשת לוים, ופרשת טמאים, ופרשת שילוח טמאים, ופרשת אחרי מות, ופרשת שתויי יין, ופרשת נרות, ופרשת פרה אדומה. </w:t>
      </w:r>
      <w:r w:rsidRPr="00E345B2">
        <w:rPr>
          <w:rStyle w:val="ad"/>
          <w:rFonts w:hint="cs"/>
          <w:sz w:val="24"/>
          <w:szCs w:val="24"/>
          <w:rtl/>
        </w:rPr>
        <w:t xml:space="preserve"> </w:t>
      </w:r>
    </w:p>
    <w:p w:rsidR="00435F4B" w:rsidRPr="00E345B2" w:rsidRDefault="00435F4B" w:rsidP="00435F4B">
      <w:pPr>
        <w:pStyle w:val="aa"/>
        <w:ind w:left="-24" w:right="0"/>
        <w:rPr>
          <w:rStyle w:val="ad"/>
          <w:sz w:val="24"/>
          <w:szCs w:val="24"/>
          <w:rtl/>
        </w:rPr>
      </w:pPr>
    </w:p>
    <w:p w:rsidR="00435F4B" w:rsidRPr="00E345B2" w:rsidRDefault="00435F4B" w:rsidP="00435F4B">
      <w:pPr>
        <w:pStyle w:val="aa"/>
        <w:ind w:left="-24" w:right="0"/>
        <w:rPr>
          <w:rStyle w:val="ad"/>
          <w:sz w:val="24"/>
          <w:szCs w:val="24"/>
          <w:u w:val="single"/>
          <w:rtl/>
        </w:rPr>
      </w:pPr>
      <w:r>
        <w:rPr>
          <w:rStyle w:val="ad"/>
          <w:rFonts w:hint="cs"/>
          <w:sz w:val="24"/>
          <w:szCs w:val="24"/>
          <w:u w:val="single"/>
          <w:rtl/>
        </w:rPr>
        <w:t xml:space="preserve">2. </w:t>
      </w:r>
      <w:proofErr w:type="spellStart"/>
      <w:r w:rsidRPr="00E345B2">
        <w:rPr>
          <w:rStyle w:val="ad"/>
          <w:rFonts w:hint="cs"/>
          <w:sz w:val="24"/>
          <w:szCs w:val="24"/>
          <w:u w:val="single"/>
          <w:rtl/>
        </w:rPr>
        <w:t>רש''י</w:t>
      </w:r>
      <w:proofErr w:type="spellEnd"/>
      <w:r w:rsidRPr="00E345B2">
        <w:rPr>
          <w:rStyle w:val="ad"/>
          <w:rFonts w:hint="cs"/>
          <w:sz w:val="24"/>
          <w:szCs w:val="24"/>
          <w:u w:val="single"/>
          <w:rtl/>
        </w:rPr>
        <w:t xml:space="preserve"> שמות </w:t>
      </w:r>
      <w:proofErr w:type="spellStart"/>
      <w:r w:rsidRPr="00E345B2">
        <w:rPr>
          <w:rStyle w:val="ad"/>
          <w:rFonts w:hint="cs"/>
          <w:sz w:val="24"/>
          <w:szCs w:val="24"/>
          <w:u w:val="single"/>
          <w:rtl/>
        </w:rPr>
        <w:t>ט''ו</w:t>
      </w:r>
      <w:proofErr w:type="spellEnd"/>
      <w:r w:rsidRPr="00E345B2">
        <w:rPr>
          <w:rStyle w:val="ad"/>
          <w:rFonts w:hint="cs"/>
          <w:sz w:val="24"/>
          <w:szCs w:val="24"/>
          <w:u w:val="single"/>
          <w:rtl/>
        </w:rPr>
        <w:t>, כה</w:t>
      </w:r>
    </w:p>
    <w:p w:rsidR="00435F4B" w:rsidRPr="00E345B2" w:rsidRDefault="00435F4B" w:rsidP="00435F4B">
      <w:pPr>
        <w:pStyle w:val="aa"/>
        <w:ind w:left="-24" w:right="0"/>
        <w:rPr>
          <w:rStyle w:val="ad"/>
          <w:sz w:val="24"/>
          <w:szCs w:val="24"/>
          <w:rtl/>
        </w:rPr>
      </w:pPr>
      <w:r w:rsidRPr="00E345B2">
        <w:rPr>
          <w:rStyle w:val="ad"/>
          <w:sz w:val="24"/>
          <w:szCs w:val="24"/>
          <w:rtl/>
        </w:rPr>
        <w:t xml:space="preserve">במרה נתן להם מקצת פרשיות של תורה שיתעסקו בהם, שבת ופרה אדומה </w:t>
      </w:r>
      <w:proofErr w:type="spellStart"/>
      <w:r w:rsidRPr="00E345B2">
        <w:rPr>
          <w:rStyle w:val="ad"/>
          <w:sz w:val="24"/>
          <w:szCs w:val="24"/>
          <w:rtl/>
        </w:rPr>
        <w:t>ודינין</w:t>
      </w:r>
      <w:proofErr w:type="spellEnd"/>
      <w:r w:rsidRPr="00E345B2">
        <w:rPr>
          <w:rStyle w:val="ad"/>
          <w:sz w:val="24"/>
          <w:szCs w:val="24"/>
          <w:rtl/>
        </w:rPr>
        <w:t xml:space="preserve">: </w:t>
      </w:r>
      <w:r w:rsidRPr="00E345B2">
        <w:rPr>
          <w:rStyle w:val="ad"/>
          <w:rFonts w:hint="cs"/>
          <w:sz w:val="24"/>
          <w:szCs w:val="24"/>
          <w:rtl/>
        </w:rPr>
        <w:t xml:space="preserve"> </w:t>
      </w:r>
    </w:p>
    <w:p w:rsidR="00435F4B" w:rsidRPr="00E345B2" w:rsidRDefault="00435F4B" w:rsidP="00435F4B">
      <w:pPr>
        <w:pStyle w:val="aa"/>
        <w:ind w:left="-24" w:right="0"/>
        <w:rPr>
          <w:rStyle w:val="ad"/>
          <w:sz w:val="24"/>
          <w:szCs w:val="24"/>
          <w:rtl/>
        </w:rPr>
      </w:pPr>
    </w:p>
    <w:p w:rsidR="00435F4B" w:rsidRPr="00E345B2" w:rsidRDefault="00435F4B" w:rsidP="00435F4B">
      <w:pPr>
        <w:pStyle w:val="aa"/>
        <w:ind w:left="-24" w:right="0"/>
        <w:rPr>
          <w:rStyle w:val="ad"/>
          <w:sz w:val="24"/>
          <w:szCs w:val="24"/>
          <w:u w:val="single"/>
          <w:rtl/>
        </w:rPr>
      </w:pPr>
      <w:r>
        <w:rPr>
          <w:rStyle w:val="ad"/>
          <w:rFonts w:hint="cs"/>
          <w:sz w:val="24"/>
          <w:szCs w:val="24"/>
          <w:u w:val="single"/>
          <w:rtl/>
        </w:rPr>
        <w:t xml:space="preserve">3. </w:t>
      </w:r>
      <w:r w:rsidRPr="00E345B2">
        <w:rPr>
          <w:rStyle w:val="ad"/>
          <w:rFonts w:hint="cs"/>
          <w:sz w:val="24"/>
          <w:szCs w:val="24"/>
          <w:u w:val="single"/>
          <w:rtl/>
        </w:rPr>
        <w:t>ספרי במדבר קכ"ג</w:t>
      </w:r>
    </w:p>
    <w:p w:rsidR="00435F4B" w:rsidRPr="00E345B2" w:rsidRDefault="00435F4B" w:rsidP="00435F4B">
      <w:pPr>
        <w:pStyle w:val="aa"/>
        <w:ind w:left="-24" w:right="0"/>
        <w:rPr>
          <w:rStyle w:val="ad"/>
          <w:sz w:val="24"/>
          <w:szCs w:val="24"/>
          <w:rtl/>
        </w:rPr>
      </w:pPr>
      <w:r w:rsidRPr="00E345B2">
        <w:rPr>
          <w:rStyle w:val="ad"/>
          <w:sz w:val="24"/>
          <w:szCs w:val="24"/>
          <w:rtl/>
        </w:rPr>
        <w:t>ונתתם אותה אל אלעזר הכהן</w:t>
      </w:r>
      <w:r w:rsidRPr="00E345B2">
        <w:rPr>
          <w:rStyle w:val="ad"/>
          <w:rFonts w:hint="cs"/>
          <w:sz w:val="24"/>
          <w:szCs w:val="24"/>
          <w:rtl/>
        </w:rPr>
        <w:t xml:space="preserve"> -</w:t>
      </w:r>
      <w:r w:rsidRPr="00E345B2">
        <w:rPr>
          <w:rStyle w:val="ad"/>
          <w:sz w:val="24"/>
          <w:szCs w:val="24"/>
          <w:rtl/>
        </w:rPr>
        <w:t xml:space="preserve"> בא הכתוב ולימד על הפרה שתהא נעשית בסגן</w:t>
      </w:r>
      <w:r w:rsidRPr="00E345B2">
        <w:rPr>
          <w:rStyle w:val="ad"/>
          <w:rFonts w:hint="cs"/>
          <w:sz w:val="24"/>
          <w:szCs w:val="24"/>
          <w:rtl/>
        </w:rPr>
        <w:t>.</w:t>
      </w:r>
      <w:r w:rsidRPr="00E345B2">
        <w:rPr>
          <w:rStyle w:val="ad"/>
          <w:sz w:val="24"/>
          <w:szCs w:val="24"/>
          <w:rtl/>
        </w:rPr>
        <w:t xml:space="preserve"> תדע שכן הוא</w:t>
      </w:r>
      <w:r w:rsidRPr="00E345B2">
        <w:rPr>
          <w:rStyle w:val="ad"/>
          <w:rFonts w:hint="cs"/>
          <w:sz w:val="24"/>
          <w:szCs w:val="24"/>
          <w:rtl/>
        </w:rPr>
        <w:t>,</w:t>
      </w:r>
      <w:r w:rsidRPr="00E345B2">
        <w:rPr>
          <w:rStyle w:val="ad"/>
          <w:sz w:val="24"/>
          <w:szCs w:val="24"/>
          <w:rtl/>
        </w:rPr>
        <w:t xml:space="preserve"> שהרי אהרן קיים</w:t>
      </w:r>
      <w:r w:rsidRPr="00E345B2">
        <w:rPr>
          <w:rStyle w:val="ad"/>
          <w:rFonts w:hint="cs"/>
          <w:sz w:val="24"/>
          <w:szCs w:val="24"/>
          <w:rtl/>
        </w:rPr>
        <w:t>,</w:t>
      </w:r>
      <w:r w:rsidRPr="00E345B2">
        <w:rPr>
          <w:rStyle w:val="ad"/>
          <w:sz w:val="24"/>
          <w:szCs w:val="24"/>
          <w:rtl/>
        </w:rPr>
        <w:t xml:space="preserve"> ואלעזר שורף את הפרה. ונתתם אותה אל אלעזר הכהן</w:t>
      </w:r>
      <w:r w:rsidRPr="00E345B2">
        <w:rPr>
          <w:rStyle w:val="ad"/>
          <w:rFonts w:hint="cs"/>
          <w:sz w:val="24"/>
          <w:szCs w:val="24"/>
          <w:rtl/>
        </w:rPr>
        <w:t xml:space="preserve"> -</w:t>
      </w:r>
      <w:r w:rsidRPr="00E345B2">
        <w:rPr>
          <w:rStyle w:val="ad"/>
          <w:sz w:val="24"/>
          <w:szCs w:val="24"/>
          <w:rtl/>
        </w:rPr>
        <w:t xml:space="preserve"> זו נעשית באלעזר</w:t>
      </w:r>
      <w:r w:rsidRPr="00E345B2">
        <w:rPr>
          <w:rStyle w:val="ad"/>
          <w:rFonts w:hint="cs"/>
          <w:sz w:val="24"/>
          <w:szCs w:val="24"/>
          <w:rtl/>
        </w:rPr>
        <w:t>,</w:t>
      </w:r>
      <w:r w:rsidRPr="00E345B2">
        <w:rPr>
          <w:rStyle w:val="ad"/>
          <w:sz w:val="24"/>
          <w:szCs w:val="24"/>
          <w:rtl/>
        </w:rPr>
        <w:t xml:space="preserve"> ושאר כל הפרות בכהן גדול</w:t>
      </w:r>
      <w:r w:rsidRPr="00E345B2">
        <w:rPr>
          <w:rStyle w:val="ad"/>
          <w:rFonts w:hint="cs"/>
          <w:sz w:val="24"/>
          <w:szCs w:val="24"/>
          <w:rtl/>
        </w:rPr>
        <w:t>,</w:t>
      </w:r>
      <w:r w:rsidRPr="00E345B2">
        <w:rPr>
          <w:rStyle w:val="ad"/>
          <w:sz w:val="24"/>
          <w:szCs w:val="24"/>
          <w:rtl/>
        </w:rPr>
        <w:t xml:space="preserve"> דברי ר' מאיר</w:t>
      </w:r>
      <w:r w:rsidRPr="00E345B2">
        <w:rPr>
          <w:rStyle w:val="ad"/>
          <w:rFonts w:hint="cs"/>
          <w:sz w:val="24"/>
          <w:szCs w:val="24"/>
          <w:rtl/>
        </w:rPr>
        <w:t>.</w:t>
      </w:r>
      <w:r w:rsidRPr="00E345B2">
        <w:rPr>
          <w:rStyle w:val="ad"/>
          <w:sz w:val="24"/>
          <w:szCs w:val="24"/>
          <w:rtl/>
        </w:rPr>
        <w:t xml:space="preserve"> ר' יוסי בר' יהודה ור' שמעון ור' אליעזר בן יעקב אומר</w:t>
      </w:r>
      <w:r w:rsidRPr="00E345B2">
        <w:rPr>
          <w:rStyle w:val="ad"/>
          <w:rFonts w:hint="cs"/>
          <w:sz w:val="24"/>
          <w:szCs w:val="24"/>
          <w:rtl/>
        </w:rPr>
        <w:t>ים:</w:t>
      </w:r>
      <w:r w:rsidRPr="00E345B2">
        <w:rPr>
          <w:rStyle w:val="ad"/>
          <w:sz w:val="24"/>
          <w:szCs w:val="24"/>
          <w:rtl/>
        </w:rPr>
        <w:t xml:space="preserve"> זו נעשית באלעזר</w:t>
      </w:r>
      <w:r w:rsidRPr="00E345B2">
        <w:rPr>
          <w:rStyle w:val="ad"/>
          <w:rFonts w:hint="cs"/>
          <w:sz w:val="24"/>
          <w:szCs w:val="24"/>
          <w:rtl/>
        </w:rPr>
        <w:t>,</w:t>
      </w:r>
      <w:r w:rsidRPr="00E345B2">
        <w:rPr>
          <w:rStyle w:val="ad"/>
          <w:sz w:val="24"/>
          <w:szCs w:val="24"/>
          <w:rtl/>
        </w:rPr>
        <w:t xml:space="preserve"> ושאר כל הפרות בין בכהן גדול ובין בכהן הדיוט</w:t>
      </w:r>
      <w:r w:rsidRPr="00E345B2">
        <w:rPr>
          <w:rStyle w:val="ad"/>
          <w:rFonts w:hint="cs"/>
          <w:sz w:val="24"/>
          <w:szCs w:val="24"/>
          <w:rtl/>
        </w:rPr>
        <w:t xml:space="preserve"> </w:t>
      </w:r>
    </w:p>
    <w:p w:rsidR="00435F4B" w:rsidRPr="00E345B2" w:rsidRDefault="00435F4B" w:rsidP="00435F4B">
      <w:pPr>
        <w:pStyle w:val="aa"/>
        <w:ind w:left="-24" w:right="0"/>
        <w:rPr>
          <w:rStyle w:val="ad"/>
          <w:sz w:val="24"/>
          <w:szCs w:val="24"/>
          <w:rtl/>
        </w:rPr>
      </w:pPr>
      <w:r w:rsidRPr="00E345B2">
        <w:rPr>
          <w:rStyle w:val="ad"/>
          <w:sz w:val="24"/>
          <w:szCs w:val="24"/>
          <w:rtl/>
        </w:rPr>
        <w:t xml:space="preserve">זאת </w:t>
      </w:r>
      <w:proofErr w:type="spellStart"/>
      <w:r w:rsidRPr="00E345B2">
        <w:rPr>
          <w:rStyle w:val="ad"/>
          <w:sz w:val="24"/>
          <w:szCs w:val="24"/>
          <w:rtl/>
        </w:rPr>
        <w:t>חקת</w:t>
      </w:r>
      <w:proofErr w:type="spellEnd"/>
      <w:r w:rsidRPr="00E345B2">
        <w:rPr>
          <w:rStyle w:val="ad"/>
          <w:sz w:val="24"/>
          <w:szCs w:val="24"/>
          <w:rtl/>
        </w:rPr>
        <w:t xml:space="preserve"> התורה, רבי אליעזר אומר נאמר כאן חקה ונאמר להלן חקה מה חקה האמורה להלן בבגדי לבן הכתוב מדבר אף חקה האמורה כאן בבגדי לבן הכתוב מדבר. שאלו תלמידיו את רבן יוחנן בן זכאי באילו כלים פרה נעשית אמר להם בבגדי זהב אמרו לו והלא </w:t>
      </w:r>
      <w:proofErr w:type="spellStart"/>
      <w:r w:rsidRPr="00E345B2">
        <w:rPr>
          <w:rStyle w:val="ad"/>
          <w:sz w:val="24"/>
          <w:szCs w:val="24"/>
          <w:rtl/>
        </w:rPr>
        <w:t>למדתנו</w:t>
      </w:r>
      <w:proofErr w:type="spellEnd"/>
      <w:r w:rsidRPr="00E345B2">
        <w:rPr>
          <w:rStyle w:val="ad"/>
          <w:sz w:val="24"/>
          <w:szCs w:val="24"/>
          <w:rtl/>
        </w:rPr>
        <w:t xml:space="preserve"> רבנו</w:t>
      </w:r>
      <w:r w:rsidRPr="00E345B2">
        <w:rPr>
          <w:rStyle w:val="ad"/>
          <w:rFonts w:hint="cs"/>
          <w:sz w:val="24"/>
          <w:szCs w:val="24"/>
          <w:rtl/>
        </w:rPr>
        <w:t>,</w:t>
      </w:r>
      <w:r w:rsidRPr="00E345B2">
        <w:rPr>
          <w:rStyle w:val="ad"/>
          <w:sz w:val="24"/>
          <w:szCs w:val="24"/>
          <w:rtl/>
        </w:rPr>
        <w:t xml:space="preserve"> בבגדי לבן</w:t>
      </w:r>
      <w:r w:rsidRPr="00E345B2">
        <w:rPr>
          <w:rStyle w:val="ad"/>
          <w:rFonts w:hint="cs"/>
          <w:sz w:val="24"/>
          <w:szCs w:val="24"/>
          <w:rtl/>
        </w:rPr>
        <w:t>!</w:t>
      </w:r>
      <w:r w:rsidRPr="00E345B2">
        <w:rPr>
          <w:rStyle w:val="ad"/>
          <w:sz w:val="24"/>
          <w:szCs w:val="24"/>
          <w:rtl/>
        </w:rPr>
        <w:t xml:space="preserve"> אמר להם</w:t>
      </w:r>
      <w:r w:rsidRPr="00E345B2">
        <w:rPr>
          <w:rStyle w:val="ad"/>
          <w:rFonts w:hint="cs"/>
          <w:sz w:val="24"/>
          <w:szCs w:val="24"/>
          <w:rtl/>
        </w:rPr>
        <w:t>,</w:t>
      </w:r>
      <w:r w:rsidRPr="00E345B2">
        <w:rPr>
          <w:rStyle w:val="ad"/>
          <w:sz w:val="24"/>
          <w:szCs w:val="24"/>
          <w:rtl/>
        </w:rPr>
        <w:t xml:space="preserve"> אם מה שראו עיני ומה ששרתו ידי שכחתי</w:t>
      </w:r>
      <w:r w:rsidRPr="00E345B2">
        <w:rPr>
          <w:rStyle w:val="ad"/>
          <w:rFonts w:hint="cs"/>
          <w:sz w:val="24"/>
          <w:szCs w:val="24"/>
          <w:rtl/>
        </w:rPr>
        <w:t>,</w:t>
      </w:r>
      <w:r w:rsidRPr="00E345B2">
        <w:rPr>
          <w:rStyle w:val="ad"/>
          <w:sz w:val="24"/>
          <w:szCs w:val="24"/>
          <w:rtl/>
        </w:rPr>
        <w:t xml:space="preserve"> ק"ו למה שלמדתי</w:t>
      </w:r>
      <w:r w:rsidRPr="00E345B2">
        <w:rPr>
          <w:rStyle w:val="ad"/>
          <w:rFonts w:hint="cs"/>
          <w:sz w:val="24"/>
          <w:szCs w:val="24"/>
          <w:rtl/>
        </w:rPr>
        <w:t>.</w:t>
      </w:r>
      <w:r w:rsidRPr="00E345B2">
        <w:rPr>
          <w:rStyle w:val="ad"/>
          <w:sz w:val="24"/>
          <w:szCs w:val="24"/>
          <w:rtl/>
        </w:rPr>
        <w:t xml:space="preserve"> וכל כך למה</w:t>
      </w:r>
      <w:r w:rsidRPr="00E345B2">
        <w:rPr>
          <w:rStyle w:val="ad"/>
          <w:rFonts w:hint="cs"/>
          <w:sz w:val="24"/>
          <w:szCs w:val="24"/>
          <w:rtl/>
        </w:rPr>
        <w:t>?</w:t>
      </w:r>
      <w:r w:rsidRPr="00E345B2">
        <w:rPr>
          <w:rStyle w:val="ad"/>
          <w:sz w:val="24"/>
          <w:szCs w:val="24"/>
          <w:rtl/>
        </w:rPr>
        <w:t xml:space="preserve"> כדי לחזק את התלמידים. ויש אומרים</w:t>
      </w:r>
      <w:r w:rsidRPr="00E345B2">
        <w:rPr>
          <w:rStyle w:val="ad"/>
          <w:rFonts w:hint="cs"/>
          <w:sz w:val="24"/>
          <w:szCs w:val="24"/>
          <w:rtl/>
        </w:rPr>
        <w:t>:</w:t>
      </w:r>
      <w:r w:rsidRPr="00E345B2">
        <w:rPr>
          <w:rStyle w:val="ad"/>
          <w:sz w:val="24"/>
          <w:szCs w:val="24"/>
          <w:rtl/>
        </w:rPr>
        <w:t xml:space="preserve"> הלל הזקן היה אלא שלא היה יכול לומר מה ששרתו ידי</w:t>
      </w:r>
    </w:p>
    <w:p w:rsidR="00435F4B" w:rsidRPr="00E345B2" w:rsidRDefault="00435F4B" w:rsidP="00435F4B">
      <w:pPr>
        <w:pStyle w:val="aa"/>
        <w:ind w:left="-24" w:right="0"/>
        <w:rPr>
          <w:rStyle w:val="ad"/>
          <w:sz w:val="24"/>
          <w:szCs w:val="24"/>
          <w:rtl/>
        </w:rPr>
      </w:pPr>
      <w:r w:rsidRPr="00E345B2">
        <w:rPr>
          <w:sz w:val="24"/>
          <w:szCs w:val="24"/>
          <w:rtl/>
        </w:rPr>
        <w:t xml:space="preserve">איסי בן </w:t>
      </w:r>
      <w:proofErr w:type="spellStart"/>
      <w:r w:rsidRPr="00E345B2">
        <w:rPr>
          <w:sz w:val="24"/>
          <w:szCs w:val="24"/>
          <w:rtl/>
        </w:rPr>
        <w:t>עקביא</w:t>
      </w:r>
      <w:proofErr w:type="spellEnd"/>
      <w:r w:rsidRPr="00E345B2">
        <w:rPr>
          <w:sz w:val="24"/>
          <w:szCs w:val="24"/>
          <w:rtl/>
        </w:rPr>
        <w:t xml:space="preserve"> אומר אשר אין בה מום למה נאמר הא עד שלא יאמר יש לי בדין ומה מוקדשים שאין נפסלים בשחור ולבן מום פוסל בהם פרה שנפסלת בשחור ובלבן אינו דין שיהיה מום פוסל בה אם זכיתי מן הדין מה ת"ל אשר אין בה מום שהיה בדין לעגלה ערופה שתיפסל במומים ומה מוקדשים שאין מלאכה פוסלת בהם מום פוסל בהם עגלה שמלאכה פוסלת בה אינו דין שיהיה מום פוסל בה ת"ל אשר אין בה מום בה אין מום הא אם יש מום בעגלה הרי זו כשרה. ור' יהודה בן בתירה אומר ומה חטאת העוף </w:t>
      </w:r>
      <w:proofErr w:type="spellStart"/>
      <w:r w:rsidRPr="00E345B2">
        <w:rPr>
          <w:sz w:val="24"/>
          <w:szCs w:val="24"/>
          <w:rtl/>
        </w:rPr>
        <w:t>שמקריביה</w:t>
      </w:r>
      <w:proofErr w:type="spellEnd"/>
      <w:r w:rsidRPr="00E345B2">
        <w:rPr>
          <w:sz w:val="24"/>
          <w:szCs w:val="24"/>
          <w:rtl/>
        </w:rPr>
        <w:t xml:space="preserve"> טהורים אין מום פוסל בה פרה </w:t>
      </w:r>
      <w:proofErr w:type="spellStart"/>
      <w:r w:rsidRPr="00E345B2">
        <w:rPr>
          <w:sz w:val="24"/>
          <w:szCs w:val="24"/>
          <w:rtl/>
        </w:rPr>
        <w:t>שמקריביה</w:t>
      </w:r>
      <w:proofErr w:type="spellEnd"/>
      <w:r w:rsidRPr="00E345B2">
        <w:rPr>
          <w:sz w:val="24"/>
          <w:szCs w:val="24"/>
          <w:rtl/>
        </w:rPr>
        <w:t xml:space="preserve"> טמאים אינו דין שלא יהא מום פוסל בה ת"ל אשר אין בה מום בה אין מום הא אם יש בעבודה הרי זו כשרה</w:t>
      </w:r>
    </w:p>
    <w:p w:rsidR="00435F4B" w:rsidRPr="00E345B2" w:rsidRDefault="00435F4B" w:rsidP="00435F4B">
      <w:pPr>
        <w:pStyle w:val="aa"/>
        <w:ind w:left="-24" w:right="0"/>
        <w:rPr>
          <w:rStyle w:val="ad"/>
          <w:sz w:val="24"/>
          <w:szCs w:val="24"/>
          <w:rtl/>
        </w:rPr>
      </w:pPr>
    </w:p>
    <w:p w:rsidR="00435F4B" w:rsidRPr="00E345B2" w:rsidRDefault="00435F4B" w:rsidP="00435F4B">
      <w:pPr>
        <w:pStyle w:val="aa"/>
        <w:ind w:left="-24" w:right="0"/>
        <w:rPr>
          <w:rStyle w:val="ad"/>
          <w:sz w:val="24"/>
          <w:szCs w:val="24"/>
          <w:rtl/>
        </w:rPr>
      </w:pPr>
      <w:r>
        <w:rPr>
          <w:rStyle w:val="ad"/>
          <w:rFonts w:hint="cs"/>
          <w:sz w:val="24"/>
          <w:szCs w:val="24"/>
          <w:u w:val="single"/>
          <w:rtl/>
        </w:rPr>
        <w:t xml:space="preserve">4. </w:t>
      </w:r>
      <w:proofErr w:type="spellStart"/>
      <w:r w:rsidRPr="00E345B2">
        <w:rPr>
          <w:rStyle w:val="ad"/>
          <w:rFonts w:hint="cs"/>
          <w:sz w:val="24"/>
          <w:szCs w:val="24"/>
          <w:u w:val="single"/>
          <w:rtl/>
        </w:rPr>
        <w:t>תנחומא</w:t>
      </w:r>
      <w:proofErr w:type="spellEnd"/>
      <w:r w:rsidRPr="00E345B2">
        <w:rPr>
          <w:rStyle w:val="ad"/>
          <w:rFonts w:hint="cs"/>
          <w:sz w:val="24"/>
          <w:szCs w:val="24"/>
          <w:u w:val="single"/>
          <w:rtl/>
        </w:rPr>
        <w:t xml:space="preserve"> אחרי מות</w:t>
      </w:r>
    </w:p>
    <w:p w:rsidR="00435F4B" w:rsidRPr="00E345B2" w:rsidRDefault="00435F4B" w:rsidP="00435F4B">
      <w:pPr>
        <w:pStyle w:val="aa"/>
        <w:ind w:left="-24" w:right="0"/>
        <w:rPr>
          <w:rStyle w:val="ad"/>
          <w:sz w:val="24"/>
          <w:szCs w:val="24"/>
          <w:rtl/>
        </w:rPr>
      </w:pPr>
      <w:r w:rsidRPr="00E345B2">
        <w:rPr>
          <w:rStyle w:val="ad"/>
          <w:sz w:val="24"/>
          <w:szCs w:val="24"/>
          <w:rtl/>
        </w:rPr>
        <w:t xml:space="preserve">ויכהן אלעזר ואיתמר על פני אהרן אביהם. ר' יצחק אמר בחייו, ור' </w:t>
      </w:r>
      <w:proofErr w:type="spellStart"/>
      <w:r w:rsidRPr="00E345B2">
        <w:rPr>
          <w:rStyle w:val="ad"/>
          <w:sz w:val="24"/>
          <w:szCs w:val="24"/>
          <w:rtl/>
        </w:rPr>
        <w:t>חייא</w:t>
      </w:r>
      <w:proofErr w:type="spellEnd"/>
      <w:r w:rsidRPr="00E345B2">
        <w:rPr>
          <w:rStyle w:val="ad"/>
          <w:sz w:val="24"/>
          <w:szCs w:val="24"/>
          <w:rtl/>
        </w:rPr>
        <w:t xml:space="preserve"> בר אבא אמר במותו</w:t>
      </w:r>
      <w:r w:rsidRPr="00E345B2">
        <w:rPr>
          <w:rStyle w:val="ad"/>
          <w:rFonts w:hint="cs"/>
          <w:sz w:val="24"/>
          <w:szCs w:val="24"/>
          <w:rtl/>
        </w:rPr>
        <w:t>...</w:t>
      </w:r>
      <w:r w:rsidRPr="00E345B2">
        <w:rPr>
          <w:rStyle w:val="ad"/>
          <w:sz w:val="24"/>
          <w:szCs w:val="24"/>
          <w:rtl/>
        </w:rPr>
        <w:t xml:space="preserve"> ועל </w:t>
      </w:r>
      <w:proofErr w:type="spellStart"/>
      <w:r w:rsidRPr="00E345B2">
        <w:rPr>
          <w:rStyle w:val="ad"/>
          <w:sz w:val="24"/>
          <w:szCs w:val="24"/>
          <w:rtl/>
        </w:rPr>
        <w:t>דעתיה</w:t>
      </w:r>
      <w:proofErr w:type="spellEnd"/>
      <w:r w:rsidRPr="00E345B2">
        <w:rPr>
          <w:rStyle w:val="ad"/>
          <w:sz w:val="24"/>
          <w:szCs w:val="24"/>
          <w:rtl/>
        </w:rPr>
        <w:t xml:space="preserve"> דר' יצחק </w:t>
      </w:r>
      <w:proofErr w:type="spellStart"/>
      <w:r w:rsidRPr="00E345B2">
        <w:rPr>
          <w:rStyle w:val="ad"/>
          <w:sz w:val="24"/>
          <w:szCs w:val="24"/>
          <w:rtl/>
        </w:rPr>
        <w:t>דאמר</w:t>
      </w:r>
      <w:proofErr w:type="spellEnd"/>
      <w:r w:rsidRPr="00E345B2">
        <w:rPr>
          <w:rStyle w:val="ad"/>
          <w:sz w:val="24"/>
          <w:szCs w:val="24"/>
          <w:rtl/>
        </w:rPr>
        <w:t xml:space="preserve"> בחייו, אירעה טומאה באהרן, ושימש אלעזר, אירעה טומאה באלעזר שימש איתמר.</w:t>
      </w:r>
    </w:p>
    <w:p w:rsidR="00435F4B" w:rsidRPr="00E345B2" w:rsidRDefault="00435F4B" w:rsidP="00435F4B">
      <w:pPr>
        <w:pStyle w:val="aa"/>
        <w:ind w:left="-24" w:right="0"/>
        <w:rPr>
          <w:rStyle w:val="ad"/>
          <w:sz w:val="24"/>
          <w:szCs w:val="24"/>
          <w:rtl/>
        </w:rPr>
      </w:pPr>
    </w:p>
    <w:p w:rsidR="00435F4B" w:rsidRPr="00E345B2" w:rsidRDefault="00435F4B" w:rsidP="00435F4B">
      <w:pPr>
        <w:pStyle w:val="aa"/>
        <w:ind w:left="-24" w:right="0"/>
        <w:rPr>
          <w:rStyle w:val="ad"/>
          <w:sz w:val="24"/>
          <w:szCs w:val="24"/>
          <w:u w:val="single"/>
          <w:rtl/>
        </w:rPr>
      </w:pPr>
      <w:r>
        <w:rPr>
          <w:rStyle w:val="ad"/>
          <w:rFonts w:hint="cs"/>
          <w:sz w:val="24"/>
          <w:szCs w:val="24"/>
          <w:u w:val="single"/>
          <w:rtl/>
        </w:rPr>
        <w:t xml:space="preserve">5. </w:t>
      </w:r>
      <w:r w:rsidRPr="00E345B2">
        <w:rPr>
          <w:rStyle w:val="ad"/>
          <w:rFonts w:hint="cs"/>
          <w:sz w:val="24"/>
          <w:szCs w:val="24"/>
          <w:u w:val="single"/>
          <w:rtl/>
        </w:rPr>
        <w:t>פרה פרק ג' משנה ה</w:t>
      </w:r>
    </w:p>
    <w:p w:rsidR="00435F4B" w:rsidRPr="00E345B2" w:rsidRDefault="00435F4B" w:rsidP="00435F4B">
      <w:pPr>
        <w:pStyle w:val="aa"/>
        <w:ind w:left="-24" w:right="0"/>
        <w:rPr>
          <w:rStyle w:val="ad"/>
          <w:sz w:val="24"/>
          <w:szCs w:val="24"/>
          <w:rtl/>
        </w:rPr>
      </w:pPr>
      <w:r w:rsidRPr="00E345B2">
        <w:rPr>
          <w:rStyle w:val="ad"/>
          <w:sz w:val="24"/>
          <w:szCs w:val="24"/>
          <w:rtl/>
        </w:rPr>
        <w:t xml:space="preserve">ומי </w:t>
      </w:r>
      <w:proofErr w:type="spellStart"/>
      <w:r w:rsidRPr="00E345B2">
        <w:rPr>
          <w:rStyle w:val="ad"/>
          <w:sz w:val="24"/>
          <w:szCs w:val="24"/>
          <w:rtl/>
        </w:rPr>
        <w:t>עשאם</w:t>
      </w:r>
      <w:proofErr w:type="spellEnd"/>
      <w:r w:rsidRPr="00E345B2">
        <w:rPr>
          <w:rStyle w:val="ad"/>
          <w:rFonts w:hint="cs"/>
          <w:sz w:val="24"/>
          <w:szCs w:val="24"/>
          <w:rtl/>
        </w:rPr>
        <w:t xml:space="preserve"> </w:t>
      </w:r>
      <w:r w:rsidRPr="00E345B2">
        <w:rPr>
          <w:rStyle w:val="ad"/>
          <w:sz w:val="24"/>
          <w:szCs w:val="24"/>
          <w:rtl/>
        </w:rPr>
        <w:t xml:space="preserve">הראשונה עשה משה </w:t>
      </w:r>
      <w:proofErr w:type="spellStart"/>
      <w:r w:rsidRPr="00E345B2">
        <w:rPr>
          <w:rStyle w:val="ad"/>
          <w:sz w:val="24"/>
          <w:szCs w:val="24"/>
          <w:rtl/>
        </w:rPr>
        <w:t>והשניה</w:t>
      </w:r>
      <w:proofErr w:type="spellEnd"/>
      <w:r w:rsidRPr="00E345B2">
        <w:rPr>
          <w:rStyle w:val="ad"/>
          <w:sz w:val="24"/>
          <w:szCs w:val="24"/>
          <w:rtl/>
        </w:rPr>
        <w:t xml:space="preserve"> עשה עזרא וחמש מעזרא ואילך דברי רבי מאיר וחכ</w:t>
      </w:r>
      <w:r w:rsidRPr="00E345B2">
        <w:rPr>
          <w:rStyle w:val="ad"/>
          <w:rFonts w:hint="cs"/>
          <w:sz w:val="24"/>
          <w:szCs w:val="24"/>
          <w:rtl/>
        </w:rPr>
        <w:t>מים אומרים:</w:t>
      </w:r>
      <w:r w:rsidRPr="00E345B2">
        <w:rPr>
          <w:rStyle w:val="ad"/>
          <w:sz w:val="24"/>
          <w:szCs w:val="24"/>
          <w:rtl/>
        </w:rPr>
        <w:t xml:space="preserve"> שבע מעזרא ואילך ומי </w:t>
      </w:r>
      <w:proofErr w:type="spellStart"/>
      <w:r w:rsidRPr="00E345B2">
        <w:rPr>
          <w:rStyle w:val="ad"/>
          <w:sz w:val="24"/>
          <w:szCs w:val="24"/>
          <w:rtl/>
        </w:rPr>
        <w:t>עשאן</w:t>
      </w:r>
      <w:proofErr w:type="spellEnd"/>
      <w:r w:rsidRPr="00E345B2">
        <w:rPr>
          <w:rStyle w:val="ad"/>
          <w:sz w:val="24"/>
          <w:szCs w:val="24"/>
          <w:rtl/>
        </w:rPr>
        <w:t xml:space="preserve"> שמעון הצדיק ויוחנן כהן גדול עשו שתים </w:t>
      </w:r>
      <w:proofErr w:type="spellStart"/>
      <w:r w:rsidRPr="00E345B2">
        <w:rPr>
          <w:rStyle w:val="ad"/>
          <w:sz w:val="24"/>
          <w:szCs w:val="24"/>
          <w:rtl/>
        </w:rPr>
        <w:t>שתים</w:t>
      </w:r>
      <w:proofErr w:type="spellEnd"/>
      <w:r w:rsidRPr="00E345B2">
        <w:rPr>
          <w:rStyle w:val="ad"/>
          <w:sz w:val="24"/>
          <w:szCs w:val="24"/>
          <w:rtl/>
        </w:rPr>
        <w:t xml:space="preserve"> </w:t>
      </w:r>
      <w:proofErr w:type="spellStart"/>
      <w:r w:rsidRPr="00E345B2">
        <w:rPr>
          <w:rStyle w:val="ad"/>
          <w:sz w:val="24"/>
          <w:szCs w:val="24"/>
          <w:rtl/>
        </w:rPr>
        <w:t>אליהועיני</w:t>
      </w:r>
      <w:proofErr w:type="spellEnd"/>
      <w:r w:rsidRPr="00E345B2">
        <w:rPr>
          <w:rStyle w:val="ad"/>
          <w:sz w:val="24"/>
          <w:szCs w:val="24"/>
          <w:rtl/>
        </w:rPr>
        <w:t xml:space="preserve"> בן הקוף </w:t>
      </w:r>
      <w:proofErr w:type="spellStart"/>
      <w:r w:rsidRPr="00E345B2">
        <w:rPr>
          <w:rStyle w:val="ad"/>
          <w:sz w:val="24"/>
          <w:szCs w:val="24"/>
          <w:rtl/>
        </w:rPr>
        <w:t>וחנמאל</w:t>
      </w:r>
      <w:proofErr w:type="spellEnd"/>
      <w:r w:rsidRPr="00E345B2">
        <w:rPr>
          <w:rStyle w:val="ad"/>
          <w:sz w:val="24"/>
          <w:szCs w:val="24"/>
          <w:rtl/>
        </w:rPr>
        <w:t xml:space="preserve"> המצרי וישמעאל בן </w:t>
      </w:r>
      <w:proofErr w:type="spellStart"/>
      <w:r w:rsidRPr="00E345B2">
        <w:rPr>
          <w:rStyle w:val="ad"/>
          <w:sz w:val="24"/>
          <w:szCs w:val="24"/>
          <w:rtl/>
        </w:rPr>
        <w:t>פיאבי</w:t>
      </w:r>
      <w:proofErr w:type="spellEnd"/>
      <w:r w:rsidRPr="00E345B2">
        <w:rPr>
          <w:rStyle w:val="ad"/>
          <w:sz w:val="24"/>
          <w:szCs w:val="24"/>
          <w:rtl/>
        </w:rPr>
        <w:t xml:space="preserve"> עשו אחת אחת:</w:t>
      </w:r>
    </w:p>
    <w:p w:rsidR="00435F4B" w:rsidRPr="00E345B2" w:rsidRDefault="00435F4B" w:rsidP="00435F4B">
      <w:pPr>
        <w:pStyle w:val="aa"/>
        <w:ind w:left="-24" w:right="0"/>
        <w:rPr>
          <w:rStyle w:val="ad"/>
          <w:sz w:val="24"/>
          <w:szCs w:val="24"/>
          <w:rtl/>
        </w:rPr>
      </w:pPr>
    </w:p>
    <w:p w:rsidR="00435F4B" w:rsidRPr="00E345B2" w:rsidRDefault="00435F4B" w:rsidP="00435F4B">
      <w:pPr>
        <w:pStyle w:val="aa"/>
        <w:ind w:left="-24" w:right="0"/>
        <w:rPr>
          <w:rStyle w:val="ad"/>
          <w:sz w:val="24"/>
          <w:szCs w:val="24"/>
          <w:u w:val="single"/>
          <w:rtl/>
        </w:rPr>
      </w:pPr>
      <w:r>
        <w:rPr>
          <w:rStyle w:val="ad"/>
          <w:rFonts w:hint="cs"/>
          <w:sz w:val="24"/>
          <w:szCs w:val="24"/>
          <w:u w:val="single"/>
          <w:rtl/>
        </w:rPr>
        <w:t xml:space="preserve">6. </w:t>
      </w:r>
      <w:r w:rsidRPr="00E345B2">
        <w:rPr>
          <w:rStyle w:val="ad"/>
          <w:rFonts w:hint="cs"/>
          <w:sz w:val="24"/>
          <w:szCs w:val="24"/>
          <w:u w:val="single"/>
          <w:rtl/>
        </w:rPr>
        <w:t>פרה פרק ד' משנה א</w:t>
      </w:r>
    </w:p>
    <w:p w:rsidR="00435F4B" w:rsidRPr="00E345B2" w:rsidRDefault="00435F4B" w:rsidP="00435F4B">
      <w:pPr>
        <w:pStyle w:val="aa"/>
        <w:ind w:left="-24" w:right="0"/>
        <w:rPr>
          <w:rStyle w:val="ad"/>
          <w:sz w:val="24"/>
          <w:szCs w:val="24"/>
          <w:rtl/>
        </w:rPr>
      </w:pPr>
      <w:r w:rsidRPr="00E345B2">
        <w:rPr>
          <w:rStyle w:val="ad"/>
          <w:sz w:val="24"/>
          <w:szCs w:val="24"/>
          <w:rtl/>
        </w:rPr>
        <w:t>פרת חטאת ששחטה שלא לשמה קבל והזה שלא לשמה</w:t>
      </w:r>
      <w:r w:rsidRPr="00E345B2">
        <w:rPr>
          <w:rStyle w:val="ad"/>
          <w:rFonts w:hint="cs"/>
          <w:sz w:val="24"/>
          <w:szCs w:val="24"/>
          <w:rtl/>
        </w:rPr>
        <w:t>...</w:t>
      </w:r>
      <w:r w:rsidRPr="00E345B2">
        <w:rPr>
          <w:rStyle w:val="ad"/>
          <w:sz w:val="24"/>
          <w:szCs w:val="24"/>
          <w:rtl/>
        </w:rPr>
        <w:t xml:space="preserve"> פסול</w:t>
      </w:r>
      <w:r w:rsidRPr="00E345B2">
        <w:rPr>
          <w:rStyle w:val="ad"/>
          <w:rFonts w:hint="cs"/>
          <w:sz w:val="24"/>
          <w:szCs w:val="24"/>
          <w:rtl/>
        </w:rPr>
        <w:t>.</w:t>
      </w:r>
      <w:r w:rsidRPr="00E345B2">
        <w:rPr>
          <w:rStyle w:val="ad"/>
          <w:sz w:val="24"/>
          <w:szCs w:val="24"/>
          <w:rtl/>
        </w:rPr>
        <w:t xml:space="preserve"> ר</w:t>
      </w:r>
      <w:r w:rsidRPr="00E345B2">
        <w:rPr>
          <w:rStyle w:val="ad"/>
          <w:rFonts w:hint="cs"/>
          <w:sz w:val="24"/>
          <w:szCs w:val="24"/>
          <w:rtl/>
        </w:rPr>
        <w:t>בי אליעזר</w:t>
      </w:r>
      <w:r w:rsidRPr="00E345B2">
        <w:rPr>
          <w:rStyle w:val="ad"/>
          <w:sz w:val="24"/>
          <w:szCs w:val="24"/>
          <w:rtl/>
        </w:rPr>
        <w:t xml:space="preserve"> מכשיר</w:t>
      </w:r>
      <w:r w:rsidRPr="00E345B2">
        <w:rPr>
          <w:rStyle w:val="ad"/>
          <w:rFonts w:hint="cs"/>
          <w:sz w:val="24"/>
          <w:szCs w:val="24"/>
          <w:rtl/>
        </w:rPr>
        <w:t>.</w:t>
      </w:r>
      <w:r w:rsidRPr="00E345B2">
        <w:rPr>
          <w:rStyle w:val="ad"/>
          <w:sz w:val="24"/>
          <w:szCs w:val="24"/>
          <w:rtl/>
        </w:rPr>
        <w:t xml:space="preserve"> ושלא רחוץ </w:t>
      </w:r>
      <w:proofErr w:type="spellStart"/>
      <w:r w:rsidRPr="00E345B2">
        <w:rPr>
          <w:rStyle w:val="ad"/>
          <w:sz w:val="24"/>
          <w:szCs w:val="24"/>
          <w:rtl/>
        </w:rPr>
        <w:t>ידים</w:t>
      </w:r>
      <w:proofErr w:type="spellEnd"/>
      <w:r w:rsidRPr="00E345B2">
        <w:rPr>
          <w:rStyle w:val="ad"/>
          <w:sz w:val="24"/>
          <w:szCs w:val="24"/>
          <w:rtl/>
        </w:rPr>
        <w:t xml:space="preserve"> ורגלים פסולה</w:t>
      </w:r>
      <w:r w:rsidRPr="00E345B2">
        <w:rPr>
          <w:rStyle w:val="ad"/>
          <w:rFonts w:hint="cs"/>
          <w:sz w:val="24"/>
          <w:szCs w:val="24"/>
          <w:rtl/>
        </w:rPr>
        <w:t>.</w:t>
      </w:r>
      <w:r w:rsidRPr="00E345B2">
        <w:rPr>
          <w:rStyle w:val="ad"/>
          <w:sz w:val="24"/>
          <w:szCs w:val="24"/>
          <w:rtl/>
        </w:rPr>
        <w:t xml:space="preserve"> ר</w:t>
      </w:r>
      <w:r w:rsidRPr="00E345B2">
        <w:rPr>
          <w:rStyle w:val="ad"/>
          <w:rFonts w:hint="cs"/>
          <w:sz w:val="24"/>
          <w:szCs w:val="24"/>
          <w:rtl/>
        </w:rPr>
        <w:t>בי אליעזר</w:t>
      </w:r>
      <w:r w:rsidRPr="00E345B2">
        <w:rPr>
          <w:rStyle w:val="ad"/>
          <w:sz w:val="24"/>
          <w:szCs w:val="24"/>
          <w:rtl/>
        </w:rPr>
        <w:t xml:space="preserve"> מכשיר</w:t>
      </w:r>
    </w:p>
    <w:p w:rsidR="00435F4B" w:rsidRPr="00E345B2" w:rsidRDefault="00435F4B" w:rsidP="00435F4B">
      <w:pPr>
        <w:pStyle w:val="aa"/>
        <w:ind w:left="-24" w:right="0"/>
        <w:rPr>
          <w:rStyle w:val="ad"/>
          <w:sz w:val="24"/>
          <w:szCs w:val="24"/>
          <w:rtl/>
        </w:rPr>
      </w:pPr>
      <w:r w:rsidRPr="00E345B2">
        <w:rPr>
          <w:rStyle w:val="ad"/>
          <w:rFonts w:hint="cs"/>
          <w:sz w:val="24"/>
          <w:szCs w:val="24"/>
          <w:rtl/>
        </w:rPr>
        <w:t xml:space="preserve">ושלא בכהן גדול פסולה ורבי יהודה מכשיר... </w:t>
      </w:r>
      <w:r w:rsidRPr="00E345B2">
        <w:rPr>
          <w:rStyle w:val="ad"/>
          <w:sz w:val="24"/>
          <w:szCs w:val="24"/>
          <w:rtl/>
        </w:rPr>
        <w:t xml:space="preserve">ובכלי לבן </w:t>
      </w:r>
      <w:proofErr w:type="spellStart"/>
      <w:r w:rsidRPr="00E345B2">
        <w:rPr>
          <w:rStyle w:val="ad"/>
          <w:sz w:val="24"/>
          <w:szCs w:val="24"/>
          <w:rtl/>
        </w:rPr>
        <w:t>היתה</w:t>
      </w:r>
      <w:proofErr w:type="spellEnd"/>
      <w:r w:rsidRPr="00E345B2">
        <w:rPr>
          <w:rStyle w:val="ad"/>
          <w:sz w:val="24"/>
          <w:szCs w:val="24"/>
          <w:rtl/>
        </w:rPr>
        <w:t xml:space="preserve"> נעשית:</w:t>
      </w:r>
    </w:p>
    <w:p w:rsidR="00435F4B" w:rsidRPr="00E345B2" w:rsidRDefault="00435F4B" w:rsidP="00435F4B">
      <w:pPr>
        <w:pStyle w:val="aa"/>
        <w:ind w:left="-24" w:right="0"/>
        <w:rPr>
          <w:rStyle w:val="ad"/>
          <w:sz w:val="24"/>
          <w:szCs w:val="24"/>
          <w:rtl/>
        </w:rPr>
      </w:pPr>
    </w:p>
    <w:p w:rsidR="00435F4B" w:rsidRPr="00E345B2" w:rsidRDefault="00435F4B" w:rsidP="00435F4B">
      <w:pPr>
        <w:pStyle w:val="aa"/>
        <w:ind w:left="-24" w:right="0"/>
        <w:rPr>
          <w:rStyle w:val="ad"/>
          <w:sz w:val="24"/>
          <w:szCs w:val="24"/>
          <w:u w:val="single"/>
          <w:rtl/>
        </w:rPr>
      </w:pPr>
      <w:r>
        <w:rPr>
          <w:rStyle w:val="ad"/>
          <w:rFonts w:hint="cs"/>
          <w:sz w:val="24"/>
          <w:szCs w:val="24"/>
          <w:u w:val="single"/>
          <w:rtl/>
        </w:rPr>
        <w:t xml:space="preserve">7. </w:t>
      </w:r>
      <w:r w:rsidRPr="00E345B2">
        <w:rPr>
          <w:rStyle w:val="ad"/>
          <w:rFonts w:hint="cs"/>
          <w:sz w:val="24"/>
          <w:szCs w:val="24"/>
          <w:u w:val="single"/>
          <w:rtl/>
        </w:rPr>
        <w:t>ספרי זוטא י"ט</w:t>
      </w:r>
    </w:p>
    <w:p w:rsidR="00435F4B" w:rsidRPr="00E345B2" w:rsidRDefault="00435F4B" w:rsidP="00435F4B">
      <w:pPr>
        <w:pStyle w:val="aa"/>
        <w:ind w:left="-24" w:right="0"/>
        <w:rPr>
          <w:rStyle w:val="ad"/>
          <w:sz w:val="24"/>
          <w:szCs w:val="24"/>
          <w:rtl/>
        </w:rPr>
      </w:pPr>
      <w:r w:rsidRPr="00E345B2">
        <w:rPr>
          <w:rStyle w:val="ad"/>
          <w:sz w:val="24"/>
          <w:szCs w:val="24"/>
          <w:rtl/>
        </w:rPr>
        <w:t>א</w:t>
      </w:r>
      <w:r w:rsidRPr="00E345B2">
        <w:rPr>
          <w:rStyle w:val="ad"/>
          <w:rFonts w:hint="cs"/>
          <w:sz w:val="24"/>
          <w:szCs w:val="24"/>
          <w:rtl/>
        </w:rPr>
        <w:t>מר לו</w:t>
      </w:r>
      <w:r w:rsidRPr="00E345B2">
        <w:rPr>
          <w:rStyle w:val="ad"/>
          <w:sz w:val="24"/>
          <w:szCs w:val="24"/>
          <w:rtl/>
        </w:rPr>
        <w:t xml:space="preserve"> ר' יונתן בן המשולם</w:t>
      </w:r>
      <w:r w:rsidRPr="00E345B2">
        <w:rPr>
          <w:rStyle w:val="ad"/>
          <w:rFonts w:hint="cs"/>
          <w:sz w:val="24"/>
          <w:szCs w:val="24"/>
          <w:rtl/>
        </w:rPr>
        <w:t>:</w:t>
      </w:r>
      <w:r w:rsidRPr="00E345B2">
        <w:rPr>
          <w:rStyle w:val="ad"/>
          <w:sz w:val="24"/>
          <w:szCs w:val="24"/>
          <w:rtl/>
        </w:rPr>
        <w:t xml:space="preserve"> ומה ת</w:t>
      </w:r>
      <w:r w:rsidRPr="00E345B2">
        <w:rPr>
          <w:rStyle w:val="ad"/>
          <w:rFonts w:hint="cs"/>
          <w:sz w:val="24"/>
          <w:szCs w:val="24"/>
          <w:rtl/>
        </w:rPr>
        <w:t>למוד לומר</w:t>
      </w:r>
      <w:r w:rsidRPr="00E345B2">
        <w:rPr>
          <w:rStyle w:val="ad"/>
          <w:sz w:val="24"/>
          <w:szCs w:val="24"/>
          <w:rtl/>
        </w:rPr>
        <w:t xml:space="preserve"> </w:t>
      </w:r>
      <w:r w:rsidRPr="00E345B2">
        <w:rPr>
          <w:rStyle w:val="ad"/>
          <w:rFonts w:hint="cs"/>
          <w:sz w:val="24"/>
          <w:szCs w:val="24"/>
          <w:rtl/>
        </w:rPr>
        <w:t>'(ונתתם אותה) א</w:t>
      </w:r>
      <w:r w:rsidRPr="00E345B2">
        <w:rPr>
          <w:rStyle w:val="ad"/>
          <w:sz w:val="24"/>
          <w:szCs w:val="24"/>
          <w:rtl/>
        </w:rPr>
        <w:t>ל</w:t>
      </w:r>
      <w:r w:rsidRPr="00E345B2">
        <w:rPr>
          <w:rStyle w:val="ad"/>
          <w:rFonts w:hint="cs"/>
          <w:sz w:val="24"/>
          <w:szCs w:val="24"/>
          <w:rtl/>
        </w:rPr>
        <w:t xml:space="preserve"> </w:t>
      </w:r>
      <w:r w:rsidRPr="00E345B2">
        <w:rPr>
          <w:rStyle w:val="ad"/>
          <w:sz w:val="24"/>
          <w:szCs w:val="24"/>
          <w:rtl/>
        </w:rPr>
        <w:t>אלעזר</w:t>
      </w:r>
      <w:r w:rsidRPr="00E345B2">
        <w:rPr>
          <w:rStyle w:val="ad"/>
          <w:rFonts w:hint="cs"/>
          <w:sz w:val="24"/>
          <w:szCs w:val="24"/>
          <w:rtl/>
        </w:rPr>
        <w:t>'?</w:t>
      </w:r>
      <w:r w:rsidRPr="00E345B2">
        <w:rPr>
          <w:rStyle w:val="ad"/>
          <w:sz w:val="24"/>
          <w:szCs w:val="24"/>
          <w:rtl/>
        </w:rPr>
        <w:t xml:space="preserve"> א</w:t>
      </w:r>
      <w:r w:rsidRPr="00E345B2">
        <w:rPr>
          <w:rStyle w:val="ad"/>
          <w:rFonts w:hint="cs"/>
          <w:sz w:val="24"/>
          <w:szCs w:val="24"/>
          <w:rtl/>
        </w:rPr>
        <w:t xml:space="preserve">מר </w:t>
      </w:r>
      <w:r w:rsidRPr="00E345B2">
        <w:rPr>
          <w:rStyle w:val="ad"/>
          <w:sz w:val="24"/>
          <w:szCs w:val="24"/>
          <w:rtl/>
        </w:rPr>
        <w:t>ל</w:t>
      </w:r>
      <w:r w:rsidRPr="00E345B2">
        <w:rPr>
          <w:rStyle w:val="ad"/>
          <w:rFonts w:hint="cs"/>
          <w:sz w:val="24"/>
          <w:szCs w:val="24"/>
          <w:rtl/>
        </w:rPr>
        <w:t>ו</w:t>
      </w:r>
      <w:r w:rsidRPr="00E345B2">
        <w:rPr>
          <w:rStyle w:val="ad"/>
          <w:sz w:val="24"/>
          <w:szCs w:val="24"/>
          <w:rtl/>
        </w:rPr>
        <w:t xml:space="preserve"> ר</w:t>
      </w:r>
      <w:r w:rsidRPr="00E345B2">
        <w:rPr>
          <w:rStyle w:val="ad"/>
          <w:rFonts w:hint="cs"/>
          <w:sz w:val="24"/>
          <w:szCs w:val="24"/>
          <w:rtl/>
        </w:rPr>
        <w:t>בי</w:t>
      </w:r>
      <w:r w:rsidRPr="00E345B2">
        <w:rPr>
          <w:rStyle w:val="ad"/>
          <w:sz w:val="24"/>
          <w:szCs w:val="24"/>
          <w:rtl/>
        </w:rPr>
        <w:t xml:space="preserve"> </w:t>
      </w:r>
      <w:proofErr w:type="spellStart"/>
      <w:r w:rsidRPr="00E345B2">
        <w:rPr>
          <w:rStyle w:val="ad"/>
          <w:sz w:val="24"/>
          <w:szCs w:val="24"/>
          <w:rtl/>
        </w:rPr>
        <w:t>חנינא</w:t>
      </w:r>
      <w:proofErr w:type="spellEnd"/>
      <w:r w:rsidRPr="00E345B2">
        <w:rPr>
          <w:rStyle w:val="ad"/>
          <w:rFonts w:hint="cs"/>
          <w:sz w:val="24"/>
          <w:szCs w:val="24"/>
          <w:rtl/>
        </w:rPr>
        <w:t>...</w:t>
      </w:r>
      <w:r w:rsidRPr="00E345B2">
        <w:rPr>
          <w:rStyle w:val="ad"/>
          <w:sz w:val="24"/>
          <w:szCs w:val="24"/>
          <w:rtl/>
        </w:rPr>
        <w:t xml:space="preserve"> ומה תלמוד לומר </w:t>
      </w:r>
      <w:r w:rsidRPr="00E345B2">
        <w:rPr>
          <w:rStyle w:val="ad"/>
          <w:rFonts w:hint="cs"/>
          <w:sz w:val="24"/>
          <w:szCs w:val="24"/>
          <w:rtl/>
        </w:rPr>
        <w:t>'</w:t>
      </w:r>
      <w:r w:rsidRPr="00E345B2">
        <w:rPr>
          <w:rStyle w:val="ad"/>
          <w:sz w:val="24"/>
          <w:szCs w:val="24"/>
          <w:rtl/>
        </w:rPr>
        <w:t>הכהן</w:t>
      </w:r>
      <w:r w:rsidRPr="00E345B2">
        <w:rPr>
          <w:rStyle w:val="ad"/>
          <w:rFonts w:hint="cs"/>
          <w:sz w:val="24"/>
          <w:szCs w:val="24"/>
          <w:rtl/>
        </w:rPr>
        <w:t>'?</w:t>
      </w:r>
      <w:r w:rsidRPr="00E345B2">
        <w:rPr>
          <w:rStyle w:val="ad"/>
          <w:sz w:val="24"/>
          <w:szCs w:val="24"/>
          <w:rtl/>
        </w:rPr>
        <w:t xml:space="preserve"> המכהן בבגדים</w:t>
      </w:r>
      <w:r w:rsidRPr="00E345B2">
        <w:rPr>
          <w:rStyle w:val="ad"/>
          <w:rFonts w:hint="cs"/>
          <w:sz w:val="24"/>
          <w:szCs w:val="24"/>
          <w:rtl/>
        </w:rPr>
        <w:t>.</w:t>
      </w:r>
      <w:r w:rsidRPr="00E345B2">
        <w:rPr>
          <w:rStyle w:val="ad"/>
          <w:sz w:val="24"/>
          <w:szCs w:val="24"/>
          <w:rtl/>
        </w:rPr>
        <w:t xml:space="preserve"> אמרו</w:t>
      </w:r>
      <w:r w:rsidRPr="00E345B2">
        <w:rPr>
          <w:rStyle w:val="ad"/>
          <w:rFonts w:hint="cs"/>
          <w:sz w:val="24"/>
          <w:szCs w:val="24"/>
          <w:rtl/>
        </w:rPr>
        <w:t>:</w:t>
      </w:r>
      <w:r w:rsidRPr="00E345B2">
        <w:rPr>
          <w:rStyle w:val="ad"/>
          <w:sz w:val="24"/>
          <w:szCs w:val="24"/>
          <w:rtl/>
        </w:rPr>
        <w:t xml:space="preserve"> פעם אחת שאלו את הלל</w:t>
      </w:r>
      <w:r w:rsidRPr="00E345B2">
        <w:rPr>
          <w:rStyle w:val="ad"/>
          <w:rFonts w:hint="cs"/>
          <w:sz w:val="24"/>
          <w:szCs w:val="24"/>
          <w:rtl/>
        </w:rPr>
        <w:t>,</w:t>
      </w:r>
      <w:r w:rsidRPr="00E345B2">
        <w:rPr>
          <w:rStyle w:val="ad"/>
          <w:sz w:val="24"/>
          <w:szCs w:val="24"/>
          <w:rtl/>
        </w:rPr>
        <w:t xml:space="preserve"> באיזו לבוש הפרה נשרפת</w:t>
      </w:r>
      <w:r w:rsidRPr="00E345B2">
        <w:rPr>
          <w:rStyle w:val="ad"/>
          <w:rFonts w:hint="cs"/>
          <w:sz w:val="24"/>
          <w:szCs w:val="24"/>
          <w:rtl/>
        </w:rPr>
        <w:t>?</w:t>
      </w:r>
      <w:r w:rsidRPr="00E345B2">
        <w:rPr>
          <w:rStyle w:val="ad"/>
          <w:sz w:val="24"/>
          <w:szCs w:val="24"/>
          <w:rtl/>
        </w:rPr>
        <w:t xml:space="preserve"> אמר להם</w:t>
      </w:r>
      <w:r w:rsidRPr="00E345B2">
        <w:rPr>
          <w:rStyle w:val="ad"/>
          <w:rFonts w:hint="cs"/>
          <w:sz w:val="24"/>
          <w:szCs w:val="24"/>
          <w:rtl/>
        </w:rPr>
        <w:t>:</w:t>
      </w:r>
      <w:r w:rsidRPr="00E345B2">
        <w:rPr>
          <w:rStyle w:val="ad"/>
          <w:sz w:val="24"/>
          <w:szCs w:val="24"/>
          <w:rtl/>
        </w:rPr>
        <w:t xml:space="preserve"> </w:t>
      </w:r>
      <w:r w:rsidRPr="00E345B2">
        <w:rPr>
          <w:rStyle w:val="ad"/>
          <w:sz w:val="24"/>
          <w:szCs w:val="24"/>
          <w:rtl/>
        </w:rPr>
        <w:lastRenderedPageBreak/>
        <w:t>בגדול</w:t>
      </w:r>
      <w:r w:rsidRPr="00E345B2">
        <w:rPr>
          <w:rStyle w:val="ad"/>
          <w:rFonts w:hint="cs"/>
          <w:sz w:val="24"/>
          <w:szCs w:val="24"/>
          <w:rtl/>
        </w:rPr>
        <w:t xml:space="preserve"> (=בגדי זהב).</w:t>
      </w:r>
      <w:r w:rsidRPr="00E345B2">
        <w:rPr>
          <w:rStyle w:val="ad"/>
          <w:sz w:val="24"/>
          <w:szCs w:val="24"/>
          <w:rtl/>
        </w:rPr>
        <w:t xml:space="preserve"> אמרו לו</w:t>
      </w:r>
      <w:r w:rsidRPr="00E345B2">
        <w:rPr>
          <w:rStyle w:val="ad"/>
          <w:rFonts w:hint="cs"/>
          <w:sz w:val="24"/>
          <w:szCs w:val="24"/>
          <w:rtl/>
        </w:rPr>
        <w:t>:</w:t>
      </w:r>
      <w:r w:rsidRPr="00E345B2">
        <w:rPr>
          <w:rStyle w:val="ad"/>
          <w:sz w:val="24"/>
          <w:szCs w:val="24"/>
          <w:rtl/>
        </w:rPr>
        <w:t xml:space="preserve"> אינה נשרפת אלא בלבן</w:t>
      </w:r>
      <w:r w:rsidRPr="00E345B2">
        <w:rPr>
          <w:rStyle w:val="ad"/>
          <w:rFonts w:hint="cs"/>
          <w:sz w:val="24"/>
          <w:szCs w:val="24"/>
          <w:rtl/>
        </w:rPr>
        <w:t>.</w:t>
      </w:r>
      <w:r w:rsidRPr="00E345B2">
        <w:rPr>
          <w:rStyle w:val="ad"/>
          <w:sz w:val="24"/>
          <w:szCs w:val="24"/>
          <w:rtl/>
        </w:rPr>
        <w:t xml:space="preserve"> א</w:t>
      </w:r>
      <w:r w:rsidRPr="00E345B2">
        <w:rPr>
          <w:rStyle w:val="ad"/>
          <w:rFonts w:hint="cs"/>
          <w:sz w:val="24"/>
          <w:szCs w:val="24"/>
          <w:rtl/>
        </w:rPr>
        <w:t xml:space="preserve">מר </w:t>
      </w:r>
      <w:r w:rsidRPr="00E345B2">
        <w:rPr>
          <w:rStyle w:val="ad"/>
          <w:sz w:val="24"/>
          <w:szCs w:val="24"/>
          <w:rtl/>
        </w:rPr>
        <w:t>ל</w:t>
      </w:r>
      <w:r w:rsidRPr="00E345B2">
        <w:rPr>
          <w:rStyle w:val="ad"/>
          <w:rFonts w:hint="cs"/>
          <w:sz w:val="24"/>
          <w:szCs w:val="24"/>
          <w:rtl/>
        </w:rPr>
        <w:t>הם</w:t>
      </w:r>
      <w:r w:rsidRPr="00E345B2">
        <w:rPr>
          <w:rStyle w:val="ad"/>
          <w:sz w:val="24"/>
          <w:szCs w:val="24"/>
          <w:rtl/>
        </w:rPr>
        <w:t xml:space="preserve"> אני ראיתי את יהושע בן פרחיה ששרפה בגדול</w:t>
      </w:r>
      <w:r w:rsidRPr="00E345B2">
        <w:rPr>
          <w:rStyle w:val="ad"/>
          <w:rFonts w:hint="cs"/>
          <w:sz w:val="24"/>
          <w:szCs w:val="24"/>
          <w:rtl/>
        </w:rPr>
        <w:t>.</w:t>
      </w:r>
      <w:r w:rsidRPr="00E345B2">
        <w:rPr>
          <w:rStyle w:val="ad"/>
          <w:sz w:val="24"/>
          <w:szCs w:val="24"/>
          <w:rtl/>
        </w:rPr>
        <w:t xml:space="preserve"> א</w:t>
      </w:r>
      <w:r w:rsidRPr="00E345B2">
        <w:rPr>
          <w:rStyle w:val="ad"/>
          <w:rFonts w:hint="cs"/>
          <w:sz w:val="24"/>
          <w:szCs w:val="24"/>
          <w:rtl/>
        </w:rPr>
        <w:t xml:space="preserve">מרו </w:t>
      </w:r>
      <w:r w:rsidRPr="00E345B2">
        <w:rPr>
          <w:rStyle w:val="ad"/>
          <w:sz w:val="24"/>
          <w:szCs w:val="24"/>
          <w:rtl/>
        </w:rPr>
        <w:t>ל</w:t>
      </w:r>
      <w:r w:rsidRPr="00E345B2">
        <w:rPr>
          <w:rStyle w:val="ad"/>
          <w:rFonts w:hint="cs"/>
          <w:sz w:val="24"/>
          <w:szCs w:val="24"/>
          <w:rtl/>
        </w:rPr>
        <w:t>ו:</w:t>
      </w:r>
      <w:r w:rsidRPr="00E345B2">
        <w:rPr>
          <w:rStyle w:val="ad"/>
          <w:sz w:val="24"/>
          <w:szCs w:val="24"/>
          <w:rtl/>
        </w:rPr>
        <w:t xml:space="preserve"> אנו ראינו ששרפה בלבן</w:t>
      </w:r>
      <w:r w:rsidRPr="00E345B2">
        <w:rPr>
          <w:rStyle w:val="ad"/>
          <w:rFonts w:hint="cs"/>
          <w:sz w:val="24"/>
          <w:szCs w:val="24"/>
          <w:rtl/>
        </w:rPr>
        <w:t>.</w:t>
      </w:r>
      <w:r w:rsidRPr="00E345B2">
        <w:rPr>
          <w:rStyle w:val="ad"/>
          <w:sz w:val="24"/>
          <w:szCs w:val="24"/>
          <w:rtl/>
        </w:rPr>
        <w:t xml:space="preserve"> אמר ל</w:t>
      </w:r>
      <w:r w:rsidRPr="00E345B2">
        <w:rPr>
          <w:rStyle w:val="ad"/>
          <w:rFonts w:hint="cs"/>
          <w:sz w:val="24"/>
          <w:szCs w:val="24"/>
          <w:rtl/>
        </w:rPr>
        <w:t>יה:</w:t>
      </w:r>
      <w:r w:rsidRPr="00E345B2">
        <w:rPr>
          <w:rStyle w:val="ad"/>
          <w:sz w:val="24"/>
          <w:szCs w:val="24"/>
          <w:rtl/>
        </w:rPr>
        <w:t xml:space="preserve"> אתה אומר משמו ואני אומר משמו</w:t>
      </w:r>
      <w:r w:rsidRPr="00E345B2">
        <w:rPr>
          <w:rStyle w:val="ad"/>
          <w:rFonts w:hint="cs"/>
          <w:sz w:val="24"/>
          <w:szCs w:val="24"/>
          <w:rtl/>
        </w:rPr>
        <w:t>.</w:t>
      </w:r>
      <w:r w:rsidRPr="00E345B2">
        <w:rPr>
          <w:rStyle w:val="ad"/>
          <w:sz w:val="24"/>
          <w:szCs w:val="24"/>
          <w:rtl/>
        </w:rPr>
        <w:t xml:space="preserve"> מי יוכיח</w:t>
      </w:r>
      <w:r w:rsidRPr="00E345B2">
        <w:rPr>
          <w:rStyle w:val="ad"/>
          <w:rFonts w:hint="cs"/>
          <w:sz w:val="24"/>
          <w:szCs w:val="24"/>
          <w:rtl/>
        </w:rPr>
        <w:t>?</w:t>
      </w:r>
      <w:r w:rsidRPr="00E345B2">
        <w:rPr>
          <w:rStyle w:val="ad"/>
          <w:sz w:val="24"/>
          <w:szCs w:val="24"/>
          <w:rtl/>
        </w:rPr>
        <w:t xml:space="preserve"> אמר ליה</w:t>
      </w:r>
      <w:r w:rsidRPr="00E345B2">
        <w:rPr>
          <w:rStyle w:val="ad"/>
          <w:rFonts w:hint="cs"/>
          <w:sz w:val="24"/>
          <w:szCs w:val="24"/>
          <w:rtl/>
        </w:rPr>
        <w:t>:</w:t>
      </w:r>
      <w:r w:rsidRPr="00E345B2">
        <w:rPr>
          <w:rStyle w:val="ad"/>
          <w:sz w:val="24"/>
          <w:szCs w:val="24"/>
          <w:rtl/>
        </w:rPr>
        <w:t xml:space="preserve"> לך לתורה</w:t>
      </w:r>
      <w:r w:rsidRPr="00E345B2">
        <w:rPr>
          <w:rStyle w:val="ad"/>
          <w:rFonts w:hint="cs"/>
          <w:sz w:val="24"/>
          <w:szCs w:val="24"/>
          <w:rtl/>
        </w:rPr>
        <w:t>.</w:t>
      </w:r>
      <w:r w:rsidRPr="00E345B2">
        <w:rPr>
          <w:rStyle w:val="ad"/>
          <w:sz w:val="24"/>
          <w:szCs w:val="24"/>
          <w:rtl/>
        </w:rPr>
        <w:t xml:space="preserve"> מי שרף פרה ראשונה</w:t>
      </w:r>
      <w:r w:rsidRPr="00E345B2">
        <w:rPr>
          <w:rStyle w:val="ad"/>
          <w:rFonts w:hint="cs"/>
          <w:sz w:val="24"/>
          <w:szCs w:val="24"/>
          <w:rtl/>
        </w:rPr>
        <w:t>?</w:t>
      </w:r>
      <w:r w:rsidRPr="00E345B2">
        <w:rPr>
          <w:rStyle w:val="ad"/>
          <w:sz w:val="24"/>
          <w:szCs w:val="24"/>
          <w:rtl/>
        </w:rPr>
        <w:t xml:space="preserve"> אמר ליה</w:t>
      </w:r>
      <w:r w:rsidRPr="00E345B2">
        <w:rPr>
          <w:rStyle w:val="ad"/>
          <w:rFonts w:hint="cs"/>
          <w:sz w:val="24"/>
          <w:szCs w:val="24"/>
          <w:rtl/>
        </w:rPr>
        <w:t>:</w:t>
      </w:r>
      <w:r w:rsidRPr="00E345B2">
        <w:rPr>
          <w:rStyle w:val="ad"/>
          <w:sz w:val="24"/>
          <w:szCs w:val="24"/>
          <w:rtl/>
        </w:rPr>
        <w:t xml:space="preserve"> אלעזר</w:t>
      </w:r>
      <w:r w:rsidRPr="00E345B2">
        <w:rPr>
          <w:rStyle w:val="ad"/>
          <w:rFonts w:hint="cs"/>
          <w:sz w:val="24"/>
          <w:szCs w:val="24"/>
          <w:rtl/>
        </w:rPr>
        <w:t>.</w:t>
      </w:r>
      <w:r w:rsidRPr="00E345B2">
        <w:rPr>
          <w:rStyle w:val="ad"/>
          <w:sz w:val="24"/>
          <w:szCs w:val="24"/>
          <w:rtl/>
        </w:rPr>
        <w:t xml:space="preserve"> א</w:t>
      </w:r>
      <w:r w:rsidRPr="00E345B2">
        <w:rPr>
          <w:rStyle w:val="ad"/>
          <w:rFonts w:hint="cs"/>
          <w:sz w:val="24"/>
          <w:szCs w:val="24"/>
          <w:rtl/>
        </w:rPr>
        <w:t>מר לו:</w:t>
      </w:r>
      <w:r w:rsidRPr="00E345B2">
        <w:rPr>
          <w:rStyle w:val="ad"/>
          <w:sz w:val="24"/>
          <w:szCs w:val="24"/>
          <w:rtl/>
        </w:rPr>
        <w:t xml:space="preserve"> וכי לובש אלעזר בגדי גדול</w:t>
      </w:r>
      <w:r w:rsidRPr="00E345B2">
        <w:rPr>
          <w:rStyle w:val="ad"/>
          <w:rFonts w:hint="cs"/>
          <w:sz w:val="24"/>
          <w:szCs w:val="24"/>
          <w:rtl/>
        </w:rPr>
        <w:t xml:space="preserve"> (זהב)</w:t>
      </w:r>
      <w:r w:rsidRPr="00E345B2">
        <w:rPr>
          <w:rStyle w:val="ad"/>
          <w:sz w:val="24"/>
          <w:szCs w:val="24"/>
          <w:rtl/>
        </w:rPr>
        <w:t xml:space="preserve"> בימי אביו</w:t>
      </w:r>
      <w:r w:rsidRPr="00E345B2">
        <w:rPr>
          <w:rStyle w:val="ad"/>
          <w:rFonts w:hint="cs"/>
          <w:sz w:val="24"/>
          <w:szCs w:val="24"/>
          <w:rtl/>
        </w:rPr>
        <w:t>?</w:t>
      </w:r>
      <w:r w:rsidRPr="00E345B2">
        <w:rPr>
          <w:rStyle w:val="ad"/>
          <w:sz w:val="24"/>
          <w:szCs w:val="24"/>
          <w:rtl/>
        </w:rPr>
        <w:t xml:space="preserve"> א</w:t>
      </w:r>
      <w:r w:rsidRPr="00E345B2">
        <w:rPr>
          <w:rStyle w:val="ad"/>
          <w:rFonts w:hint="cs"/>
          <w:sz w:val="24"/>
          <w:szCs w:val="24"/>
          <w:rtl/>
        </w:rPr>
        <w:t xml:space="preserve">מר </w:t>
      </w:r>
      <w:r w:rsidRPr="00E345B2">
        <w:rPr>
          <w:rStyle w:val="ad"/>
          <w:sz w:val="24"/>
          <w:szCs w:val="24"/>
          <w:rtl/>
        </w:rPr>
        <w:t>ל</w:t>
      </w:r>
      <w:r w:rsidRPr="00E345B2">
        <w:rPr>
          <w:rStyle w:val="ad"/>
          <w:rFonts w:hint="cs"/>
          <w:sz w:val="24"/>
          <w:szCs w:val="24"/>
          <w:rtl/>
        </w:rPr>
        <w:t>ו:</w:t>
      </w:r>
      <w:r w:rsidRPr="00E345B2">
        <w:rPr>
          <w:rStyle w:val="ad"/>
          <w:sz w:val="24"/>
          <w:szCs w:val="24"/>
          <w:rtl/>
        </w:rPr>
        <w:t xml:space="preserve"> אל תבוזו שכחה לאדם</w:t>
      </w:r>
      <w:r w:rsidRPr="00E345B2">
        <w:rPr>
          <w:rStyle w:val="ad"/>
          <w:rFonts w:hint="cs"/>
          <w:sz w:val="24"/>
          <w:szCs w:val="24"/>
          <w:rtl/>
        </w:rPr>
        <w:t>.</w:t>
      </w:r>
      <w:r w:rsidRPr="00E345B2">
        <w:rPr>
          <w:rStyle w:val="ad"/>
          <w:sz w:val="24"/>
          <w:szCs w:val="24"/>
          <w:rtl/>
        </w:rPr>
        <w:t xml:space="preserve"> שאם מה שראו עיני שכחתי</w:t>
      </w:r>
      <w:r w:rsidRPr="00E345B2">
        <w:rPr>
          <w:rStyle w:val="ad"/>
          <w:rFonts w:hint="cs"/>
          <w:sz w:val="24"/>
          <w:szCs w:val="24"/>
          <w:rtl/>
        </w:rPr>
        <w:t>,</w:t>
      </w:r>
      <w:r w:rsidRPr="00E345B2">
        <w:rPr>
          <w:rStyle w:val="ad"/>
          <w:sz w:val="24"/>
          <w:szCs w:val="24"/>
          <w:rtl/>
        </w:rPr>
        <w:t xml:space="preserve"> מה ששמעו אזני לא אשכח</w:t>
      </w:r>
      <w:r w:rsidRPr="00E345B2">
        <w:rPr>
          <w:rStyle w:val="ad"/>
          <w:rFonts w:hint="cs"/>
          <w:sz w:val="24"/>
          <w:szCs w:val="24"/>
          <w:rtl/>
        </w:rPr>
        <w:t>.</w:t>
      </w:r>
      <w:r w:rsidRPr="00E345B2">
        <w:rPr>
          <w:rStyle w:val="ad"/>
          <w:sz w:val="24"/>
          <w:szCs w:val="24"/>
          <w:rtl/>
        </w:rPr>
        <w:t xml:space="preserve"> מה תל</w:t>
      </w:r>
      <w:r w:rsidRPr="00E345B2">
        <w:rPr>
          <w:rStyle w:val="ad"/>
          <w:rFonts w:hint="cs"/>
          <w:sz w:val="24"/>
          <w:szCs w:val="24"/>
          <w:rtl/>
        </w:rPr>
        <w:t>מוד לומר:</w:t>
      </w:r>
      <w:r w:rsidRPr="00E345B2">
        <w:rPr>
          <w:rStyle w:val="ad"/>
          <w:sz w:val="24"/>
          <w:szCs w:val="24"/>
          <w:rtl/>
        </w:rPr>
        <w:t xml:space="preserve"> </w:t>
      </w:r>
      <w:r w:rsidRPr="00E345B2">
        <w:rPr>
          <w:rStyle w:val="ad"/>
          <w:rFonts w:hint="cs"/>
          <w:sz w:val="24"/>
          <w:szCs w:val="24"/>
          <w:rtl/>
        </w:rPr>
        <w:t>'</w:t>
      </w:r>
      <w:r w:rsidRPr="00E345B2">
        <w:rPr>
          <w:rStyle w:val="ad"/>
          <w:sz w:val="24"/>
          <w:szCs w:val="24"/>
          <w:rtl/>
        </w:rPr>
        <w:t>הכהן</w:t>
      </w:r>
      <w:r w:rsidRPr="00E345B2">
        <w:rPr>
          <w:rStyle w:val="ad"/>
          <w:rFonts w:hint="cs"/>
          <w:sz w:val="24"/>
          <w:szCs w:val="24"/>
          <w:rtl/>
        </w:rPr>
        <w:t>'?</w:t>
      </w:r>
      <w:r w:rsidRPr="00E345B2">
        <w:rPr>
          <w:rStyle w:val="ad"/>
          <w:sz w:val="24"/>
          <w:szCs w:val="24"/>
          <w:rtl/>
        </w:rPr>
        <w:t xml:space="preserve"> שהוא מכהן בבגדים</w:t>
      </w:r>
      <w:r w:rsidRPr="00E345B2">
        <w:rPr>
          <w:rStyle w:val="ad"/>
          <w:rFonts w:hint="cs"/>
          <w:sz w:val="24"/>
          <w:szCs w:val="24"/>
          <w:rtl/>
        </w:rPr>
        <w:t xml:space="preserve"> (בבגדי זהב)</w:t>
      </w:r>
      <w:r w:rsidRPr="00E345B2">
        <w:rPr>
          <w:rStyle w:val="ad"/>
          <w:sz w:val="24"/>
          <w:szCs w:val="24"/>
          <w:rtl/>
        </w:rPr>
        <w:t>:</w:t>
      </w:r>
    </w:p>
    <w:p w:rsidR="00435F4B" w:rsidRPr="00E345B2" w:rsidRDefault="00435F4B" w:rsidP="00435F4B">
      <w:pPr>
        <w:pStyle w:val="aa"/>
        <w:ind w:left="-24" w:right="0"/>
        <w:rPr>
          <w:rStyle w:val="ad"/>
          <w:sz w:val="24"/>
          <w:szCs w:val="24"/>
          <w:rtl/>
        </w:rPr>
      </w:pPr>
    </w:p>
    <w:p w:rsidR="00435F4B" w:rsidRPr="00E345B2" w:rsidRDefault="00435F4B" w:rsidP="00435F4B">
      <w:pPr>
        <w:pStyle w:val="aa"/>
        <w:ind w:left="-24" w:right="0"/>
        <w:rPr>
          <w:rStyle w:val="ad"/>
          <w:sz w:val="24"/>
          <w:szCs w:val="24"/>
          <w:u w:val="single"/>
          <w:rtl/>
        </w:rPr>
      </w:pPr>
      <w:r>
        <w:rPr>
          <w:rStyle w:val="ad"/>
          <w:rFonts w:hint="cs"/>
          <w:sz w:val="24"/>
          <w:szCs w:val="24"/>
          <w:u w:val="single"/>
          <w:rtl/>
        </w:rPr>
        <w:t xml:space="preserve">8. </w:t>
      </w:r>
      <w:r w:rsidRPr="00E345B2">
        <w:rPr>
          <w:rStyle w:val="ad"/>
          <w:rFonts w:hint="cs"/>
          <w:sz w:val="24"/>
          <w:szCs w:val="24"/>
          <w:u w:val="single"/>
          <w:rtl/>
        </w:rPr>
        <w:t>יומא ב', א</w:t>
      </w:r>
    </w:p>
    <w:p w:rsidR="00435F4B" w:rsidRPr="00E345B2" w:rsidRDefault="00435F4B" w:rsidP="00435F4B">
      <w:pPr>
        <w:pStyle w:val="aa"/>
        <w:ind w:left="-24" w:right="0"/>
        <w:rPr>
          <w:rStyle w:val="ad"/>
          <w:sz w:val="24"/>
          <w:szCs w:val="24"/>
          <w:rtl/>
        </w:rPr>
      </w:pPr>
      <w:r w:rsidRPr="00E345B2">
        <w:rPr>
          <w:rStyle w:val="ad"/>
          <w:sz w:val="24"/>
          <w:szCs w:val="24"/>
          <w:rtl/>
        </w:rPr>
        <w:t xml:space="preserve">שבעת ימים קודם יום הכפורים </w:t>
      </w:r>
      <w:proofErr w:type="spellStart"/>
      <w:r w:rsidRPr="00E345B2">
        <w:rPr>
          <w:rStyle w:val="ad"/>
          <w:sz w:val="24"/>
          <w:szCs w:val="24"/>
          <w:rtl/>
        </w:rPr>
        <w:t>מפרישין</w:t>
      </w:r>
      <w:proofErr w:type="spellEnd"/>
      <w:r w:rsidRPr="00E345B2">
        <w:rPr>
          <w:rStyle w:val="ad"/>
          <w:sz w:val="24"/>
          <w:szCs w:val="24"/>
          <w:rtl/>
        </w:rPr>
        <w:t xml:space="preserve"> כהן גדול מביתו ללשכת </w:t>
      </w:r>
      <w:proofErr w:type="spellStart"/>
      <w:r w:rsidRPr="00E345B2">
        <w:rPr>
          <w:rStyle w:val="ad"/>
          <w:sz w:val="24"/>
          <w:szCs w:val="24"/>
          <w:rtl/>
        </w:rPr>
        <w:t>פרהדרין</w:t>
      </w:r>
      <w:proofErr w:type="spellEnd"/>
      <w:r w:rsidRPr="00E345B2">
        <w:rPr>
          <w:rStyle w:val="ad"/>
          <w:rFonts w:hint="cs"/>
          <w:sz w:val="24"/>
          <w:szCs w:val="24"/>
          <w:rtl/>
        </w:rPr>
        <w:t>...</w:t>
      </w:r>
      <w:r w:rsidRPr="00E345B2">
        <w:rPr>
          <w:rStyle w:val="ad"/>
          <w:sz w:val="24"/>
          <w:szCs w:val="24"/>
          <w:rtl/>
        </w:rPr>
        <w:t xml:space="preserve"> </w:t>
      </w:r>
    </w:p>
    <w:p w:rsidR="00435F4B" w:rsidRPr="00E345B2" w:rsidRDefault="00435F4B" w:rsidP="00435F4B">
      <w:pPr>
        <w:pStyle w:val="aa"/>
        <w:ind w:left="-24" w:right="0"/>
        <w:rPr>
          <w:rStyle w:val="ad"/>
          <w:sz w:val="24"/>
          <w:szCs w:val="24"/>
          <w:rtl/>
        </w:rPr>
      </w:pPr>
      <w:r w:rsidRPr="00E345B2">
        <w:rPr>
          <w:rStyle w:val="ad"/>
          <w:sz w:val="24"/>
          <w:szCs w:val="24"/>
          <w:rtl/>
        </w:rPr>
        <w:t xml:space="preserve">תנן התם: שבעת ימים קודם שריפת הפרה היו </w:t>
      </w:r>
      <w:proofErr w:type="spellStart"/>
      <w:r w:rsidRPr="00E345B2">
        <w:rPr>
          <w:rStyle w:val="ad"/>
          <w:sz w:val="24"/>
          <w:szCs w:val="24"/>
          <w:rtl/>
        </w:rPr>
        <w:t>מפרישין</w:t>
      </w:r>
      <w:proofErr w:type="spellEnd"/>
      <w:r w:rsidRPr="00E345B2">
        <w:rPr>
          <w:rStyle w:val="ad"/>
          <w:sz w:val="24"/>
          <w:szCs w:val="24"/>
          <w:rtl/>
        </w:rPr>
        <w:t xml:space="preserve"> כהן השורף את הפרה מביתו ללשכה שעל פני הבירה צפונה מזרחה</w:t>
      </w:r>
      <w:r w:rsidRPr="00E345B2">
        <w:rPr>
          <w:rStyle w:val="ad"/>
          <w:rFonts w:hint="cs"/>
          <w:sz w:val="24"/>
          <w:szCs w:val="24"/>
          <w:rtl/>
        </w:rPr>
        <w:t xml:space="preserve">... </w:t>
      </w:r>
      <w:r w:rsidRPr="00E345B2">
        <w:rPr>
          <w:rStyle w:val="ad"/>
          <w:sz w:val="24"/>
          <w:szCs w:val="24"/>
          <w:rtl/>
        </w:rPr>
        <w:t xml:space="preserve">מנא הני מילי? </w:t>
      </w:r>
      <w:r w:rsidRPr="00E345B2">
        <w:rPr>
          <w:rStyle w:val="ad"/>
          <w:rFonts w:hint="cs"/>
          <w:sz w:val="24"/>
          <w:szCs w:val="24"/>
          <w:rtl/>
        </w:rPr>
        <w:t xml:space="preserve">... </w:t>
      </w:r>
      <w:r w:rsidRPr="00E345B2">
        <w:rPr>
          <w:rStyle w:val="ad"/>
          <w:sz w:val="24"/>
          <w:szCs w:val="24"/>
          <w:rtl/>
        </w:rPr>
        <w:t>אמר רבי יוחנן: אמר קרא</w:t>
      </w:r>
      <w:r w:rsidRPr="00E345B2">
        <w:rPr>
          <w:rStyle w:val="ad"/>
          <w:rFonts w:hint="cs"/>
          <w:sz w:val="24"/>
          <w:szCs w:val="24"/>
          <w:rtl/>
        </w:rPr>
        <w:t>:</w:t>
      </w:r>
      <w:r w:rsidRPr="00E345B2">
        <w:rPr>
          <w:rStyle w:val="ad"/>
          <w:sz w:val="24"/>
          <w:szCs w:val="24"/>
          <w:rtl/>
        </w:rPr>
        <w:t xml:space="preserve"> </w:t>
      </w:r>
      <w:r w:rsidRPr="00E345B2">
        <w:rPr>
          <w:rStyle w:val="ad"/>
          <w:rFonts w:hint="cs"/>
          <w:sz w:val="24"/>
          <w:szCs w:val="24"/>
          <w:rtl/>
        </w:rPr>
        <w:t>'</w:t>
      </w:r>
      <w:r w:rsidRPr="00E345B2">
        <w:rPr>
          <w:rStyle w:val="ad"/>
          <w:sz w:val="24"/>
          <w:szCs w:val="24"/>
          <w:rtl/>
        </w:rPr>
        <w:t xml:space="preserve">כאשר עשה ביום הזה </w:t>
      </w:r>
      <w:proofErr w:type="spellStart"/>
      <w:r w:rsidRPr="00E345B2">
        <w:rPr>
          <w:rStyle w:val="ad"/>
          <w:sz w:val="24"/>
          <w:szCs w:val="24"/>
          <w:rtl/>
        </w:rPr>
        <w:t>צוה</w:t>
      </w:r>
      <w:proofErr w:type="spellEnd"/>
      <w:r w:rsidRPr="00E345B2">
        <w:rPr>
          <w:rStyle w:val="ad"/>
          <w:sz w:val="24"/>
          <w:szCs w:val="24"/>
          <w:rtl/>
        </w:rPr>
        <w:t xml:space="preserve"> ה' לעשת לכפר עליכם</w:t>
      </w:r>
      <w:r w:rsidRPr="00E345B2">
        <w:rPr>
          <w:rStyle w:val="ad"/>
          <w:rFonts w:hint="cs"/>
          <w:sz w:val="24"/>
          <w:szCs w:val="24"/>
          <w:rtl/>
        </w:rPr>
        <w:t>'</w:t>
      </w:r>
      <w:r w:rsidRPr="00E345B2">
        <w:rPr>
          <w:rStyle w:val="ad"/>
          <w:sz w:val="24"/>
          <w:szCs w:val="24"/>
          <w:rtl/>
        </w:rPr>
        <w:t xml:space="preserve">. לעשת - אלו מעשי פרה, לכפר - אלו מעשי יום הכפורים. </w:t>
      </w:r>
      <w:proofErr w:type="spellStart"/>
      <w:r w:rsidRPr="00E345B2">
        <w:rPr>
          <w:rStyle w:val="ad"/>
          <w:sz w:val="24"/>
          <w:szCs w:val="24"/>
          <w:rtl/>
        </w:rPr>
        <w:t>בשלמא</w:t>
      </w:r>
      <w:proofErr w:type="spellEnd"/>
      <w:r w:rsidRPr="00E345B2">
        <w:rPr>
          <w:rStyle w:val="ad"/>
          <w:sz w:val="24"/>
          <w:szCs w:val="24"/>
          <w:rtl/>
        </w:rPr>
        <w:t xml:space="preserve"> </w:t>
      </w:r>
      <w:proofErr w:type="spellStart"/>
      <w:r w:rsidRPr="00E345B2">
        <w:rPr>
          <w:rStyle w:val="ad"/>
          <w:sz w:val="24"/>
          <w:szCs w:val="24"/>
          <w:rtl/>
        </w:rPr>
        <w:t>כוליה</w:t>
      </w:r>
      <w:proofErr w:type="spellEnd"/>
      <w:r w:rsidRPr="00E345B2">
        <w:rPr>
          <w:rStyle w:val="ad"/>
          <w:sz w:val="24"/>
          <w:szCs w:val="24"/>
          <w:rtl/>
        </w:rPr>
        <w:t xml:space="preserve"> קרא בפרה לא </w:t>
      </w:r>
      <w:proofErr w:type="spellStart"/>
      <w:r w:rsidRPr="00E345B2">
        <w:rPr>
          <w:rStyle w:val="ad"/>
          <w:sz w:val="24"/>
          <w:szCs w:val="24"/>
          <w:rtl/>
        </w:rPr>
        <w:t>מתוקם</w:t>
      </w:r>
      <w:proofErr w:type="spellEnd"/>
      <w:r w:rsidRPr="00E345B2">
        <w:rPr>
          <w:rStyle w:val="ad"/>
          <w:sz w:val="24"/>
          <w:szCs w:val="24"/>
          <w:rtl/>
        </w:rPr>
        <w:t xml:space="preserve"> - לכפר כתיב, ופרה לאו בת כפרה היא. </w:t>
      </w:r>
      <w:r w:rsidRPr="00E345B2">
        <w:rPr>
          <w:rStyle w:val="ad"/>
          <w:rFonts w:hint="cs"/>
          <w:sz w:val="24"/>
          <w:szCs w:val="24"/>
          <w:rtl/>
        </w:rPr>
        <w:t xml:space="preserve"> </w:t>
      </w:r>
    </w:p>
    <w:p w:rsidR="00435F4B" w:rsidRPr="00E345B2" w:rsidRDefault="00435F4B" w:rsidP="00435F4B">
      <w:pPr>
        <w:pStyle w:val="aa"/>
        <w:ind w:left="-24" w:right="0"/>
        <w:rPr>
          <w:rStyle w:val="ad"/>
          <w:sz w:val="24"/>
          <w:szCs w:val="24"/>
          <w:rtl/>
        </w:rPr>
      </w:pPr>
    </w:p>
    <w:p w:rsidR="00435F4B" w:rsidRPr="00E345B2" w:rsidRDefault="00435F4B" w:rsidP="00435F4B">
      <w:pPr>
        <w:pStyle w:val="aa"/>
        <w:ind w:left="-24" w:right="0"/>
        <w:rPr>
          <w:rStyle w:val="ad"/>
          <w:sz w:val="24"/>
          <w:szCs w:val="24"/>
          <w:u w:val="single"/>
          <w:rtl/>
        </w:rPr>
      </w:pPr>
      <w:r>
        <w:rPr>
          <w:rStyle w:val="ad"/>
          <w:rFonts w:hint="cs"/>
          <w:sz w:val="24"/>
          <w:szCs w:val="24"/>
          <w:u w:val="single"/>
          <w:rtl/>
        </w:rPr>
        <w:t xml:space="preserve">9. </w:t>
      </w:r>
      <w:r w:rsidRPr="00E345B2">
        <w:rPr>
          <w:rStyle w:val="ad"/>
          <w:rFonts w:hint="cs"/>
          <w:sz w:val="24"/>
          <w:szCs w:val="24"/>
          <w:u w:val="single"/>
          <w:rtl/>
        </w:rPr>
        <w:t>במדבר רבה י"ט, ג</w:t>
      </w:r>
    </w:p>
    <w:p w:rsidR="00435F4B" w:rsidRPr="00E345B2" w:rsidRDefault="00435F4B" w:rsidP="00435F4B">
      <w:pPr>
        <w:pStyle w:val="aa"/>
        <w:ind w:left="-24" w:right="0"/>
        <w:rPr>
          <w:rStyle w:val="ad"/>
          <w:sz w:val="24"/>
          <w:szCs w:val="24"/>
          <w:rtl/>
        </w:rPr>
      </w:pPr>
      <w:r w:rsidRPr="00E345B2">
        <w:rPr>
          <w:rStyle w:val="ad"/>
          <w:sz w:val="24"/>
          <w:szCs w:val="24"/>
          <w:rtl/>
        </w:rPr>
        <w:t xml:space="preserve">רבי יצחק פתח כל זה </w:t>
      </w:r>
      <w:proofErr w:type="spellStart"/>
      <w:r w:rsidRPr="00E345B2">
        <w:rPr>
          <w:rStyle w:val="ad"/>
          <w:sz w:val="24"/>
          <w:szCs w:val="24"/>
          <w:rtl/>
        </w:rPr>
        <w:t>נסיתי</w:t>
      </w:r>
      <w:proofErr w:type="spellEnd"/>
      <w:r w:rsidRPr="00E345B2">
        <w:rPr>
          <w:rStyle w:val="ad"/>
          <w:sz w:val="24"/>
          <w:szCs w:val="24"/>
          <w:rtl/>
        </w:rPr>
        <w:t xml:space="preserve"> בחכמה אמרתי </w:t>
      </w:r>
      <w:proofErr w:type="spellStart"/>
      <w:r w:rsidRPr="00E345B2">
        <w:rPr>
          <w:rStyle w:val="ad"/>
          <w:sz w:val="24"/>
          <w:szCs w:val="24"/>
          <w:rtl/>
        </w:rPr>
        <w:t>אחכמה</w:t>
      </w:r>
      <w:proofErr w:type="spellEnd"/>
      <w:r w:rsidRPr="00E345B2">
        <w:rPr>
          <w:rStyle w:val="ad"/>
          <w:sz w:val="24"/>
          <w:szCs w:val="24"/>
          <w:rtl/>
        </w:rPr>
        <w:t xml:space="preserve"> והיא רחוקה ממני</w:t>
      </w:r>
      <w:r w:rsidRPr="00E345B2">
        <w:rPr>
          <w:rStyle w:val="ad"/>
          <w:rFonts w:hint="cs"/>
          <w:sz w:val="24"/>
          <w:szCs w:val="24"/>
          <w:rtl/>
        </w:rPr>
        <w:t>...</w:t>
      </w:r>
      <w:r w:rsidRPr="00E345B2">
        <w:rPr>
          <w:rStyle w:val="ad"/>
          <w:sz w:val="24"/>
          <w:szCs w:val="24"/>
          <w:rtl/>
        </w:rPr>
        <w:t xml:space="preserve"> אמר שלמה על כל אלה עמדתי ופרשה של פרה אדומה חקרתי ושאלתי ופשפשתי אמרתי </w:t>
      </w:r>
      <w:proofErr w:type="spellStart"/>
      <w:r w:rsidRPr="00E345B2">
        <w:rPr>
          <w:rStyle w:val="ad"/>
          <w:sz w:val="24"/>
          <w:szCs w:val="24"/>
          <w:rtl/>
        </w:rPr>
        <w:t>אחכמה</w:t>
      </w:r>
      <w:proofErr w:type="spellEnd"/>
      <w:r w:rsidRPr="00E345B2">
        <w:rPr>
          <w:rStyle w:val="ad"/>
          <w:sz w:val="24"/>
          <w:szCs w:val="24"/>
          <w:rtl/>
        </w:rPr>
        <w:t xml:space="preserve"> והיא רחוקה ממני.</w:t>
      </w:r>
    </w:p>
    <w:p w:rsidR="00435F4B" w:rsidRPr="00E345B2" w:rsidRDefault="00435F4B" w:rsidP="00435F4B">
      <w:pPr>
        <w:pStyle w:val="aa"/>
        <w:ind w:left="-24" w:right="0"/>
        <w:rPr>
          <w:rStyle w:val="ad"/>
          <w:sz w:val="24"/>
          <w:szCs w:val="24"/>
          <w:rtl/>
        </w:rPr>
      </w:pPr>
    </w:p>
    <w:p w:rsidR="00435F4B" w:rsidRPr="00E345B2" w:rsidRDefault="00435F4B" w:rsidP="00435F4B">
      <w:pPr>
        <w:pStyle w:val="aa"/>
        <w:ind w:left="-24" w:right="0"/>
        <w:rPr>
          <w:rStyle w:val="ad"/>
          <w:sz w:val="24"/>
          <w:szCs w:val="24"/>
          <w:u w:val="single"/>
          <w:rtl/>
        </w:rPr>
      </w:pPr>
      <w:r>
        <w:rPr>
          <w:rStyle w:val="ad"/>
          <w:rFonts w:hint="cs"/>
          <w:sz w:val="24"/>
          <w:szCs w:val="24"/>
          <w:u w:val="single"/>
          <w:rtl/>
        </w:rPr>
        <w:t xml:space="preserve">10. </w:t>
      </w:r>
      <w:r w:rsidRPr="00E345B2">
        <w:rPr>
          <w:rStyle w:val="ad"/>
          <w:rFonts w:hint="cs"/>
          <w:sz w:val="24"/>
          <w:szCs w:val="24"/>
          <w:u w:val="single"/>
          <w:rtl/>
        </w:rPr>
        <w:t xml:space="preserve">פסיקתא </w:t>
      </w:r>
      <w:proofErr w:type="spellStart"/>
      <w:r w:rsidRPr="00E345B2">
        <w:rPr>
          <w:rStyle w:val="ad"/>
          <w:rFonts w:hint="cs"/>
          <w:sz w:val="24"/>
          <w:szCs w:val="24"/>
          <w:u w:val="single"/>
          <w:rtl/>
        </w:rPr>
        <w:t>דרב</w:t>
      </w:r>
      <w:proofErr w:type="spellEnd"/>
      <w:r w:rsidRPr="00E345B2">
        <w:rPr>
          <w:rStyle w:val="ad"/>
          <w:rFonts w:hint="cs"/>
          <w:sz w:val="24"/>
          <w:szCs w:val="24"/>
          <w:u w:val="single"/>
          <w:rtl/>
        </w:rPr>
        <w:t xml:space="preserve"> כהנא ד'</w:t>
      </w:r>
    </w:p>
    <w:p w:rsidR="00435F4B" w:rsidRPr="00E345B2" w:rsidRDefault="00435F4B" w:rsidP="00435F4B">
      <w:pPr>
        <w:pStyle w:val="aa"/>
        <w:ind w:left="-24" w:right="0"/>
        <w:rPr>
          <w:rStyle w:val="ad"/>
          <w:sz w:val="24"/>
          <w:szCs w:val="24"/>
          <w:rtl/>
        </w:rPr>
      </w:pPr>
      <w:r w:rsidRPr="00E345B2">
        <w:rPr>
          <w:rStyle w:val="ad"/>
          <w:sz w:val="24"/>
          <w:szCs w:val="24"/>
          <w:rtl/>
        </w:rPr>
        <w:t xml:space="preserve">ותנינן תמן כל </w:t>
      </w:r>
      <w:proofErr w:type="spellStart"/>
      <w:r w:rsidRPr="00E345B2">
        <w:rPr>
          <w:rStyle w:val="ad"/>
          <w:sz w:val="24"/>
          <w:szCs w:val="24"/>
          <w:rtl/>
        </w:rPr>
        <w:t>העסוקין</w:t>
      </w:r>
      <w:proofErr w:type="spellEnd"/>
      <w:r w:rsidRPr="00E345B2">
        <w:rPr>
          <w:rStyle w:val="ad"/>
          <w:sz w:val="24"/>
          <w:szCs w:val="24"/>
          <w:rtl/>
        </w:rPr>
        <w:t xml:space="preserve"> בפרה מתחילה ועד סוף </w:t>
      </w:r>
      <w:proofErr w:type="spellStart"/>
      <w:r w:rsidRPr="00E345B2">
        <w:rPr>
          <w:rStyle w:val="ad"/>
          <w:sz w:val="24"/>
          <w:szCs w:val="24"/>
          <w:rtl/>
        </w:rPr>
        <w:t>מטמאין</w:t>
      </w:r>
      <w:proofErr w:type="spellEnd"/>
      <w:r w:rsidRPr="00E345B2">
        <w:rPr>
          <w:rStyle w:val="ad"/>
          <w:sz w:val="24"/>
          <w:szCs w:val="24"/>
          <w:rtl/>
        </w:rPr>
        <w:t xml:space="preserve"> בבגדים, היא עצמ</w:t>
      </w:r>
      <w:r w:rsidRPr="00E345B2">
        <w:rPr>
          <w:rStyle w:val="ad"/>
          <w:rFonts w:hint="cs"/>
          <w:sz w:val="24"/>
          <w:szCs w:val="24"/>
          <w:rtl/>
        </w:rPr>
        <w:t>ה</w:t>
      </w:r>
      <w:r w:rsidRPr="00E345B2">
        <w:rPr>
          <w:rStyle w:val="ad"/>
          <w:sz w:val="24"/>
          <w:szCs w:val="24"/>
          <w:rtl/>
        </w:rPr>
        <w:t xml:space="preserve"> מטהרת טמאים. אלא אמר </w:t>
      </w:r>
      <w:proofErr w:type="spellStart"/>
      <w:r w:rsidRPr="00E345B2">
        <w:rPr>
          <w:rStyle w:val="ad"/>
          <w:sz w:val="24"/>
          <w:szCs w:val="24"/>
          <w:rtl/>
        </w:rPr>
        <w:t>הק</w:t>
      </w:r>
      <w:r w:rsidRPr="00E345B2">
        <w:rPr>
          <w:rStyle w:val="ad"/>
          <w:rFonts w:hint="cs"/>
          <w:sz w:val="24"/>
          <w:szCs w:val="24"/>
          <w:rtl/>
        </w:rPr>
        <w:t>ב''ה</w:t>
      </w:r>
      <w:proofErr w:type="spellEnd"/>
      <w:r w:rsidRPr="00E345B2">
        <w:rPr>
          <w:rStyle w:val="ad"/>
          <w:sz w:val="24"/>
          <w:szCs w:val="24"/>
          <w:rtl/>
        </w:rPr>
        <w:t xml:space="preserve"> חוקה חקקתי וגזרה גזרתי ואין את רש</w:t>
      </w:r>
      <w:r w:rsidRPr="00E345B2">
        <w:rPr>
          <w:rStyle w:val="ad"/>
          <w:rFonts w:hint="cs"/>
          <w:sz w:val="24"/>
          <w:szCs w:val="24"/>
          <w:rtl/>
        </w:rPr>
        <w:t>א</w:t>
      </w:r>
      <w:r w:rsidRPr="00E345B2">
        <w:rPr>
          <w:rStyle w:val="ad"/>
          <w:sz w:val="24"/>
          <w:szCs w:val="24"/>
          <w:rtl/>
        </w:rPr>
        <w:t>י לעבור על גז</w:t>
      </w:r>
      <w:r w:rsidRPr="00E345B2">
        <w:rPr>
          <w:rStyle w:val="ad"/>
          <w:rFonts w:hint="cs"/>
          <w:sz w:val="24"/>
          <w:szCs w:val="24"/>
          <w:rtl/>
        </w:rPr>
        <w:t>י</w:t>
      </w:r>
      <w:r w:rsidRPr="00E345B2">
        <w:rPr>
          <w:rStyle w:val="ad"/>
          <w:sz w:val="24"/>
          <w:szCs w:val="24"/>
          <w:rtl/>
        </w:rPr>
        <w:t>רתי</w:t>
      </w:r>
      <w:r w:rsidRPr="00E345B2">
        <w:rPr>
          <w:rStyle w:val="ad"/>
          <w:rFonts w:hint="cs"/>
          <w:sz w:val="24"/>
          <w:szCs w:val="24"/>
          <w:rtl/>
        </w:rPr>
        <w:t>.</w:t>
      </w:r>
    </w:p>
    <w:p w:rsidR="00435F4B" w:rsidRPr="00E345B2" w:rsidRDefault="00435F4B" w:rsidP="00435F4B">
      <w:pPr>
        <w:pStyle w:val="aa"/>
        <w:ind w:left="-24" w:right="0"/>
        <w:rPr>
          <w:rStyle w:val="ad"/>
          <w:sz w:val="24"/>
          <w:szCs w:val="24"/>
          <w:rtl/>
        </w:rPr>
      </w:pPr>
    </w:p>
    <w:p w:rsidR="00435F4B" w:rsidRPr="00E345B2" w:rsidRDefault="00435F4B" w:rsidP="00435F4B">
      <w:pPr>
        <w:pStyle w:val="aa"/>
        <w:ind w:left="-24" w:right="0"/>
        <w:rPr>
          <w:sz w:val="24"/>
          <w:szCs w:val="24"/>
          <w:u w:val="single"/>
          <w:rtl/>
        </w:rPr>
      </w:pPr>
      <w:r>
        <w:rPr>
          <w:rFonts w:hint="cs"/>
          <w:sz w:val="24"/>
          <w:szCs w:val="24"/>
          <w:u w:val="single"/>
          <w:rtl/>
        </w:rPr>
        <w:t xml:space="preserve">11. </w:t>
      </w:r>
      <w:r w:rsidRPr="00E345B2">
        <w:rPr>
          <w:rFonts w:hint="cs"/>
          <w:sz w:val="24"/>
          <w:szCs w:val="24"/>
          <w:u w:val="single"/>
          <w:rtl/>
        </w:rPr>
        <w:t>עבודה זרה כ"ג, ב</w:t>
      </w:r>
    </w:p>
    <w:p w:rsidR="00435F4B" w:rsidRPr="00E345B2" w:rsidRDefault="00435F4B" w:rsidP="00435F4B">
      <w:pPr>
        <w:pStyle w:val="aa"/>
        <w:ind w:left="-24" w:right="0"/>
        <w:rPr>
          <w:rStyle w:val="ad"/>
          <w:sz w:val="24"/>
          <w:szCs w:val="24"/>
          <w:rtl/>
        </w:rPr>
      </w:pPr>
      <w:r w:rsidRPr="00E345B2">
        <w:rPr>
          <w:sz w:val="24"/>
          <w:szCs w:val="24"/>
          <w:rtl/>
        </w:rPr>
        <w:t xml:space="preserve">ש"מ </w:t>
      </w:r>
      <w:proofErr w:type="spellStart"/>
      <w:r w:rsidRPr="00E345B2">
        <w:rPr>
          <w:sz w:val="24"/>
          <w:szCs w:val="24"/>
          <w:rtl/>
        </w:rPr>
        <w:t>דפרה</w:t>
      </w:r>
      <w:proofErr w:type="spellEnd"/>
      <w:r w:rsidRPr="00E345B2">
        <w:rPr>
          <w:sz w:val="24"/>
          <w:szCs w:val="24"/>
          <w:rtl/>
        </w:rPr>
        <w:t xml:space="preserve"> קדשי מזבח היא, דאי קדשי בדק הבית, מי </w:t>
      </w:r>
      <w:proofErr w:type="spellStart"/>
      <w:r w:rsidRPr="00E345B2">
        <w:rPr>
          <w:sz w:val="24"/>
          <w:szCs w:val="24"/>
          <w:rtl/>
        </w:rPr>
        <w:t>מיפסלא</w:t>
      </w:r>
      <w:proofErr w:type="spellEnd"/>
      <w:r w:rsidRPr="00E345B2">
        <w:rPr>
          <w:sz w:val="24"/>
          <w:szCs w:val="24"/>
          <w:rtl/>
        </w:rPr>
        <w:t xml:space="preserve"> בה רביעה! שאני פרה, </w:t>
      </w:r>
      <w:proofErr w:type="spellStart"/>
      <w:r w:rsidRPr="00E345B2">
        <w:rPr>
          <w:sz w:val="24"/>
          <w:szCs w:val="24"/>
          <w:rtl/>
        </w:rPr>
        <w:t>דחטאת</w:t>
      </w:r>
      <w:proofErr w:type="spellEnd"/>
      <w:r w:rsidRPr="00E345B2">
        <w:rPr>
          <w:sz w:val="24"/>
          <w:szCs w:val="24"/>
          <w:rtl/>
        </w:rPr>
        <w:t xml:space="preserve"> </w:t>
      </w:r>
      <w:proofErr w:type="spellStart"/>
      <w:r w:rsidRPr="00E345B2">
        <w:rPr>
          <w:sz w:val="24"/>
          <w:szCs w:val="24"/>
          <w:rtl/>
        </w:rPr>
        <w:t>קרייה</w:t>
      </w:r>
      <w:proofErr w:type="spellEnd"/>
      <w:r w:rsidRPr="00E345B2">
        <w:rPr>
          <w:sz w:val="24"/>
          <w:szCs w:val="24"/>
          <w:rtl/>
        </w:rPr>
        <w:t xml:space="preserve"> רחמנא.</w:t>
      </w:r>
    </w:p>
    <w:p w:rsidR="00435F4B" w:rsidRPr="00E345B2" w:rsidRDefault="00435F4B" w:rsidP="00435F4B">
      <w:pPr>
        <w:pStyle w:val="aa"/>
        <w:ind w:left="-24" w:right="0"/>
        <w:rPr>
          <w:rStyle w:val="ad"/>
          <w:sz w:val="24"/>
          <w:szCs w:val="24"/>
          <w:rtl/>
        </w:rPr>
      </w:pPr>
    </w:p>
    <w:p w:rsidR="00435F4B" w:rsidRPr="00E345B2" w:rsidRDefault="00435F4B" w:rsidP="00435F4B">
      <w:pPr>
        <w:pStyle w:val="aa"/>
        <w:ind w:left="-24" w:right="0"/>
        <w:rPr>
          <w:rStyle w:val="ad"/>
          <w:sz w:val="24"/>
          <w:szCs w:val="24"/>
          <w:u w:val="single"/>
          <w:rtl/>
        </w:rPr>
      </w:pPr>
      <w:r>
        <w:rPr>
          <w:rStyle w:val="ad"/>
          <w:rFonts w:hint="cs"/>
          <w:sz w:val="24"/>
          <w:szCs w:val="24"/>
          <w:u w:val="single"/>
          <w:rtl/>
        </w:rPr>
        <w:t xml:space="preserve">12. </w:t>
      </w:r>
      <w:r w:rsidRPr="00E345B2">
        <w:rPr>
          <w:rStyle w:val="ad"/>
          <w:rFonts w:hint="cs"/>
          <w:sz w:val="24"/>
          <w:szCs w:val="24"/>
          <w:u w:val="single"/>
          <w:rtl/>
        </w:rPr>
        <w:t>משנה נגעים ב', א</w:t>
      </w:r>
    </w:p>
    <w:p w:rsidR="00435F4B" w:rsidRDefault="00435F4B" w:rsidP="00435F4B">
      <w:pPr>
        <w:pStyle w:val="aa"/>
        <w:ind w:left="-24" w:right="0"/>
        <w:rPr>
          <w:rStyle w:val="ad"/>
          <w:sz w:val="24"/>
          <w:szCs w:val="24"/>
          <w:rtl/>
        </w:rPr>
      </w:pPr>
      <w:r w:rsidRPr="00E345B2">
        <w:rPr>
          <w:rStyle w:val="ad"/>
          <w:sz w:val="24"/>
          <w:szCs w:val="24"/>
          <w:rtl/>
        </w:rPr>
        <w:t>רבי ישמעאל אומר</w:t>
      </w:r>
      <w:r w:rsidRPr="00E345B2">
        <w:rPr>
          <w:rStyle w:val="ad"/>
          <w:rFonts w:hint="cs"/>
          <w:sz w:val="24"/>
          <w:szCs w:val="24"/>
          <w:rtl/>
        </w:rPr>
        <w:t>:</w:t>
      </w:r>
      <w:r w:rsidRPr="00E345B2">
        <w:rPr>
          <w:rStyle w:val="ad"/>
          <w:sz w:val="24"/>
          <w:szCs w:val="24"/>
          <w:rtl/>
        </w:rPr>
        <w:t xml:space="preserve"> בני ישראל אני כפרתן</w:t>
      </w:r>
      <w:r w:rsidRPr="00E345B2">
        <w:rPr>
          <w:rStyle w:val="ad"/>
          <w:rFonts w:hint="cs"/>
          <w:sz w:val="24"/>
          <w:szCs w:val="24"/>
          <w:rtl/>
        </w:rPr>
        <w:t>,</w:t>
      </w:r>
      <w:r w:rsidRPr="00E345B2">
        <w:rPr>
          <w:rStyle w:val="ad"/>
          <w:sz w:val="24"/>
          <w:szCs w:val="24"/>
          <w:rtl/>
        </w:rPr>
        <w:t xml:space="preserve"> הרי הן </w:t>
      </w:r>
      <w:proofErr w:type="spellStart"/>
      <w:r w:rsidRPr="00E345B2">
        <w:rPr>
          <w:rStyle w:val="ad"/>
          <w:sz w:val="24"/>
          <w:szCs w:val="24"/>
          <w:rtl/>
        </w:rPr>
        <w:t>כאשכרוע</w:t>
      </w:r>
      <w:proofErr w:type="spellEnd"/>
      <w:r w:rsidRPr="00E345B2">
        <w:rPr>
          <w:rStyle w:val="ad"/>
          <w:rFonts w:hint="cs"/>
          <w:sz w:val="24"/>
          <w:szCs w:val="24"/>
          <w:rtl/>
        </w:rPr>
        <w:t>.</w:t>
      </w:r>
      <w:r w:rsidRPr="00E345B2">
        <w:rPr>
          <w:rStyle w:val="ad"/>
          <w:sz w:val="24"/>
          <w:szCs w:val="24"/>
          <w:rtl/>
        </w:rPr>
        <w:t xml:space="preserve"> לא שחורים ולא לבנים אלא בינוניים</w:t>
      </w:r>
      <w:r w:rsidRPr="00E345B2">
        <w:rPr>
          <w:rStyle w:val="ad"/>
          <w:rFonts w:hint="cs"/>
          <w:sz w:val="24"/>
          <w:szCs w:val="24"/>
          <w:rtl/>
        </w:rPr>
        <w:t>.</w:t>
      </w:r>
    </w:p>
    <w:p w:rsidR="00435F4B" w:rsidRDefault="00435F4B" w:rsidP="00435F4B">
      <w:pPr>
        <w:pStyle w:val="aa"/>
        <w:ind w:left="-24" w:right="0"/>
        <w:rPr>
          <w:rStyle w:val="ad"/>
          <w:sz w:val="24"/>
          <w:szCs w:val="24"/>
          <w:rtl/>
        </w:rPr>
      </w:pPr>
    </w:p>
    <w:p w:rsidR="00435F4B" w:rsidRPr="005B45DF" w:rsidRDefault="00435F4B" w:rsidP="00435F4B">
      <w:pPr>
        <w:pStyle w:val="aa"/>
        <w:ind w:left="-24" w:right="142"/>
        <w:rPr>
          <w:rStyle w:val="ad"/>
          <w:sz w:val="24"/>
          <w:szCs w:val="24"/>
          <w:u w:val="single"/>
          <w:rtl/>
        </w:rPr>
      </w:pPr>
      <w:r w:rsidRPr="005B45DF">
        <w:rPr>
          <w:rStyle w:val="ad"/>
          <w:rFonts w:hint="cs"/>
          <w:sz w:val="24"/>
          <w:szCs w:val="24"/>
          <w:u w:val="single"/>
          <w:rtl/>
        </w:rPr>
        <w:t xml:space="preserve">13. </w:t>
      </w:r>
      <w:proofErr w:type="spellStart"/>
      <w:r w:rsidRPr="005B45DF">
        <w:rPr>
          <w:rStyle w:val="ad"/>
          <w:rFonts w:hint="cs"/>
          <w:sz w:val="24"/>
          <w:szCs w:val="24"/>
          <w:u w:val="single"/>
          <w:rtl/>
        </w:rPr>
        <w:t>תנחומא</w:t>
      </w:r>
      <w:proofErr w:type="spellEnd"/>
      <w:r w:rsidRPr="005B45DF">
        <w:rPr>
          <w:rStyle w:val="ad"/>
          <w:rFonts w:hint="cs"/>
          <w:sz w:val="24"/>
          <w:szCs w:val="24"/>
          <w:u w:val="single"/>
          <w:rtl/>
        </w:rPr>
        <w:t xml:space="preserve"> חוקת כ"ד</w:t>
      </w:r>
    </w:p>
    <w:p w:rsidR="00435F4B" w:rsidRPr="005B45DF" w:rsidRDefault="00435F4B" w:rsidP="00435F4B">
      <w:pPr>
        <w:pStyle w:val="aa"/>
        <w:ind w:left="-24" w:right="142"/>
        <w:rPr>
          <w:rStyle w:val="ad"/>
          <w:sz w:val="24"/>
          <w:szCs w:val="24"/>
          <w:rtl/>
        </w:rPr>
      </w:pPr>
      <w:r w:rsidRPr="005B45DF">
        <w:rPr>
          <w:rStyle w:val="ad"/>
          <w:sz w:val="24"/>
          <w:szCs w:val="24"/>
          <w:rtl/>
        </w:rPr>
        <w:t xml:space="preserve">ר' אחא בשם ר' יוסי בר </w:t>
      </w:r>
      <w:proofErr w:type="spellStart"/>
      <w:r w:rsidRPr="005B45DF">
        <w:rPr>
          <w:rStyle w:val="ad"/>
          <w:sz w:val="24"/>
          <w:szCs w:val="24"/>
          <w:rtl/>
        </w:rPr>
        <w:t>חנינא</w:t>
      </w:r>
      <w:proofErr w:type="spellEnd"/>
      <w:r w:rsidRPr="005B45DF">
        <w:rPr>
          <w:rStyle w:val="ad"/>
          <w:sz w:val="24"/>
          <w:szCs w:val="24"/>
          <w:rtl/>
        </w:rPr>
        <w:t xml:space="preserve"> אמר בשעה שעלה משה לרקיע, שמע קולו של הקדוש ברוך הוא יושב ועוסק בפרשת פרה, ואומר הלכה בשם אומרה, ר' אליעזר אומר עגלה בת שנתה ופרה בת שתים, אמר משה רבש"ע והלא העליונים והתחתונים שלך הם, ואתה אומר הלכה משמו של בשר ודם, א"ל צדיק אחד עתיד לעמוד בעולמי, ועתיד לפתוח בפרשת פרה תחלה, ר' אליעזר אומר עגלה בת שנתה, ופרה בת שתים, אמר לפניו רבש"ע יהי רצון שיהא מחלציי, א"ל חייך שהוא מחלציך, שנאמר </w:t>
      </w:r>
      <w:r w:rsidRPr="005B45DF">
        <w:rPr>
          <w:rStyle w:val="ad"/>
          <w:rFonts w:hint="cs"/>
          <w:sz w:val="24"/>
          <w:szCs w:val="24"/>
          <w:rtl/>
        </w:rPr>
        <w:t>ו</w:t>
      </w:r>
      <w:r w:rsidRPr="005B45DF">
        <w:rPr>
          <w:rStyle w:val="ad"/>
          <w:sz w:val="24"/>
          <w:szCs w:val="24"/>
          <w:rtl/>
        </w:rPr>
        <w:t xml:space="preserve">שם האחד אליעזר, שם אותו המיוחד אליעזר. </w:t>
      </w:r>
      <w:r w:rsidRPr="005B45DF">
        <w:rPr>
          <w:rStyle w:val="ad"/>
          <w:rFonts w:hint="cs"/>
          <w:sz w:val="24"/>
          <w:szCs w:val="24"/>
          <w:rtl/>
        </w:rPr>
        <w:t xml:space="preserve"> </w:t>
      </w:r>
    </w:p>
    <w:p w:rsidR="00435F4B" w:rsidRPr="005B45DF" w:rsidRDefault="00435F4B" w:rsidP="00435F4B">
      <w:pPr>
        <w:pStyle w:val="aa"/>
        <w:ind w:left="-24" w:right="142"/>
        <w:rPr>
          <w:rStyle w:val="ad"/>
          <w:sz w:val="24"/>
          <w:szCs w:val="24"/>
          <w:rtl/>
        </w:rPr>
      </w:pPr>
    </w:p>
    <w:p w:rsidR="00435F4B" w:rsidRPr="005B45DF" w:rsidRDefault="00435F4B" w:rsidP="00435F4B">
      <w:pPr>
        <w:pStyle w:val="aa"/>
        <w:ind w:left="-24" w:right="142"/>
        <w:rPr>
          <w:rStyle w:val="ad"/>
          <w:sz w:val="24"/>
          <w:szCs w:val="24"/>
          <w:u w:val="single"/>
          <w:rtl/>
        </w:rPr>
      </w:pPr>
      <w:r w:rsidRPr="005B45DF">
        <w:rPr>
          <w:rStyle w:val="ad"/>
          <w:rFonts w:hint="cs"/>
          <w:sz w:val="24"/>
          <w:szCs w:val="24"/>
          <w:u w:val="single"/>
          <w:rtl/>
        </w:rPr>
        <w:t>14. בבא מציעא נ"ט, א-ב</w:t>
      </w:r>
    </w:p>
    <w:p w:rsidR="00435F4B" w:rsidRPr="005B45DF" w:rsidRDefault="00435F4B" w:rsidP="00435F4B">
      <w:pPr>
        <w:pStyle w:val="aa"/>
        <w:ind w:left="-24" w:right="142"/>
        <w:rPr>
          <w:rStyle w:val="ad"/>
          <w:sz w:val="24"/>
          <w:szCs w:val="24"/>
          <w:rtl/>
        </w:rPr>
      </w:pPr>
      <w:r w:rsidRPr="005B45DF">
        <w:rPr>
          <w:rStyle w:val="ad"/>
          <w:sz w:val="24"/>
          <w:szCs w:val="24"/>
          <w:rtl/>
        </w:rPr>
        <w:t xml:space="preserve">תנן התם: חתכו חוליות ונתן חול בין </w:t>
      </w:r>
      <w:proofErr w:type="spellStart"/>
      <w:r w:rsidRPr="005B45DF">
        <w:rPr>
          <w:rStyle w:val="ad"/>
          <w:sz w:val="24"/>
          <w:szCs w:val="24"/>
          <w:rtl/>
        </w:rPr>
        <w:t>חוליא</w:t>
      </w:r>
      <w:proofErr w:type="spellEnd"/>
      <w:r w:rsidRPr="005B45DF">
        <w:rPr>
          <w:rStyle w:val="ad"/>
          <w:sz w:val="24"/>
          <w:szCs w:val="24"/>
          <w:rtl/>
        </w:rPr>
        <w:t xml:space="preserve"> </w:t>
      </w:r>
      <w:proofErr w:type="spellStart"/>
      <w:r w:rsidRPr="005B45DF">
        <w:rPr>
          <w:rStyle w:val="ad"/>
          <w:sz w:val="24"/>
          <w:szCs w:val="24"/>
          <w:rtl/>
        </w:rPr>
        <w:t>לחוליא</w:t>
      </w:r>
      <w:proofErr w:type="spellEnd"/>
      <w:r w:rsidRPr="005B45DF">
        <w:rPr>
          <w:rStyle w:val="ad"/>
          <w:sz w:val="24"/>
          <w:szCs w:val="24"/>
          <w:rtl/>
        </w:rPr>
        <w:t xml:space="preserve">, רבי אליעזר מטהר וחכמים </w:t>
      </w:r>
      <w:proofErr w:type="spellStart"/>
      <w:r w:rsidRPr="005B45DF">
        <w:rPr>
          <w:rStyle w:val="ad"/>
          <w:sz w:val="24"/>
          <w:szCs w:val="24"/>
          <w:rtl/>
        </w:rPr>
        <w:t>מטמאין</w:t>
      </w:r>
      <w:proofErr w:type="spellEnd"/>
      <w:r w:rsidRPr="005B45DF">
        <w:rPr>
          <w:rStyle w:val="ad"/>
          <w:sz w:val="24"/>
          <w:szCs w:val="24"/>
          <w:rtl/>
        </w:rPr>
        <w:t>.</w:t>
      </w:r>
      <w:r w:rsidRPr="005B45DF">
        <w:rPr>
          <w:rStyle w:val="ad"/>
          <w:rFonts w:hint="cs"/>
          <w:sz w:val="24"/>
          <w:szCs w:val="24"/>
          <w:rtl/>
        </w:rPr>
        <w:t xml:space="preserve"> </w:t>
      </w:r>
      <w:r w:rsidRPr="005B45DF">
        <w:rPr>
          <w:rStyle w:val="ad"/>
          <w:sz w:val="24"/>
          <w:szCs w:val="24"/>
          <w:rtl/>
        </w:rPr>
        <w:t xml:space="preserve">וזה הוא תנור של עכנאי. מאי עכנאי? - אמר רב יהודה אמר שמואל: שהקיפו דברים </w:t>
      </w:r>
      <w:proofErr w:type="spellStart"/>
      <w:r w:rsidRPr="005B45DF">
        <w:rPr>
          <w:rStyle w:val="ad"/>
          <w:sz w:val="24"/>
          <w:szCs w:val="24"/>
          <w:rtl/>
        </w:rPr>
        <w:t>כעכנא</w:t>
      </w:r>
      <w:proofErr w:type="spellEnd"/>
      <w:r w:rsidRPr="005B45DF">
        <w:rPr>
          <w:rStyle w:val="ad"/>
          <w:sz w:val="24"/>
          <w:szCs w:val="24"/>
          <w:rtl/>
        </w:rPr>
        <w:t xml:space="preserve"> זו, וטמאוהו. תנא: באותו היום השיב רבי אליעזר כל תשובות שבעולם ולא קיבלו הימנו. אמר להם: אם הלכה כמותי - חרוב זה יוכיח. נעקר חרוב ממקומו מאה אמה, ואמרי לה: ארבע מאות אמה. אמרו לו: אין </w:t>
      </w:r>
      <w:proofErr w:type="spellStart"/>
      <w:r w:rsidRPr="005B45DF">
        <w:rPr>
          <w:rStyle w:val="ad"/>
          <w:sz w:val="24"/>
          <w:szCs w:val="24"/>
          <w:rtl/>
        </w:rPr>
        <w:t>מביאין</w:t>
      </w:r>
      <w:proofErr w:type="spellEnd"/>
      <w:r w:rsidRPr="005B45DF">
        <w:rPr>
          <w:rStyle w:val="ad"/>
          <w:sz w:val="24"/>
          <w:szCs w:val="24"/>
          <w:rtl/>
        </w:rPr>
        <w:t xml:space="preserve"> ראיה מן החרוב. חזר ואמר להם: אם הלכה כמותי - אמת המים יוכיחו. חזרו אמת המים לאחוריהם. אמרו לו: אין </w:t>
      </w:r>
      <w:proofErr w:type="spellStart"/>
      <w:r w:rsidRPr="005B45DF">
        <w:rPr>
          <w:rStyle w:val="ad"/>
          <w:sz w:val="24"/>
          <w:szCs w:val="24"/>
          <w:rtl/>
        </w:rPr>
        <w:t>מביאין</w:t>
      </w:r>
      <w:proofErr w:type="spellEnd"/>
      <w:r w:rsidRPr="005B45DF">
        <w:rPr>
          <w:rStyle w:val="ad"/>
          <w:sz w:val="24"/>
          <w:szCs w:val="24"/>
          <w:rtl/>
        </w:rPr>
        <w:t xml:space="preserve"> ראיה מאמת המים.</w:t>
      </w:r>
      <w:r w:rsidRPr="005B45DF">
        <w:rPr>
          <w:rStyle w:val="ad"/>
          <w:rFonts w:hint="cs"/>
          <w:sz w:val="24"/>
          <w:szCs w:val="24"/>
          <w:rtl/>
        </w:rPr>
        <w:t>..</w:t>
      </w:r>
      <w:r w:rsidRPr="005B45DF">
        <w:rPr>
          <w:rStyle w:val="ad"/>
          <w:sz w:val="24"/>
          <w:szCs w:val="24"/>
          <w:rtl/>
        </w:rPr>
        <w:t xml:space="preserve"> חזר ואמר להם: אם הלכה כמותי - מן השמים יוכיחו. </w:t>
      </w:r>
      <w:proofErr w:type="spellStart"/>
      <w:r w:rsidRPr="005B45DF">
        <w:rPr>
          <w:rStyle w:val="ad"/>
          <w:sz w:val="24"/>
          <w:szCs w:val="24"/>
          <w:rtl/>
        </w:rPr>
        <w:t>יצאתה</w:t>
      </w:r>
      <w:proofErr w:type="spellEnd"/>
      <w:r w:rsidRPr="005B45DF">
        <w:rPr>
          <w:rStyle w:val="ad"/>
          <w:sz w:val="24"/>
          <w:szCs w:val="24"/>
          <w:rtl/>
        </w:rPr>
        <w:t xml:space="preserve"> בת קול ואמרה: מה לכם אצל רבי אליעזר שהלכה כמותו בכל מקום! עמד רבי יהושע על רגליו ואמר: לא בשמים היא.</w:t>
      </w:r>
      <w:r w:rsidRPr="005B45DF">
        <w:rPr>
          <w:rStyle w:val="ad"/>
          <w:rFonts w:hint="cs"/>
          <w:sz w:val="24"/>
          <w:szCs w:val="24"/>
          <w:rtl/>
        </w:rPr>
        <w:t>..</w:t>
      </w:r>
      <w:r w:rsidRPr="005B45DF">
        <w:rPr>
          <w:rStyle w:val="ad"/>
          <w:sz w:val="24"/>
          <w:szCs w:val="24"/>
          <w:rtl/>
        </w:rPr>
        <w:t xml:space="preserve"> אמרו: אותו היום הביאו כל טהרות שטיהר רבי אליעזר ושרפום באש, ונמנו עליו וברכוהו. ואמרו: מי ילך ויודיעו? - אמר להם רבי עקיבא: אני אלך, שמא ילך אדם שאינו הגון ויודיעו, ונמצא מחריב את כל העולם כולו. מה עשה רבי עקיבא? לבש שחורים, ונתעטף שחורים, וישב לפניו בריחוק ארבע אמות. - אמר לו רבי אליעזר: עקיבא, מה יום </w:t>
      </w:r>
      <w:proofErr w:type="spellStart"/>
      <w:r w:rsidRPr="005B45DF">
        <w:rPr>
          <w:rStyle w:val="ad"/>
          <w:sz w:val="24"/>
          <w:szCs w:val="24"/>
          <w:rtl/>
        </w:rPr>
        <w:t>מיומים</w:t>
      </w:r>
      <w:proofErr w:type="spellEnd"/>
      <w:r w:rsidRPr="005B45DF">
        <w:rPr>
          <w:rStyle w:val="ad"/>
          <w:sz w:val="24"/>
          <w:szCs w:val="24"/>
          <w:rtl/>
        </w:rPr>
        <w:t xml:space="preserve">? - אמר לו: רבי, כמדומה לי שחבירים בדילים ממך. - אף הוא קרע בגדיו וחלץ מנעליו, </w:t>
      </w:r>
      <w:r w:rsidRPr="005B45DF">
        <w:rPr>
          <w:rStyle w:val="ad"/>
          <w:sz w:val="24"/>
          <w:szCs w:val="24"/>
          <w:rtl/>
        </w:rPr>
        <w:lastRenderedPageBreak/>
        <w:t xml:space="preserve">ונשמט וישב על גבי קרקע. זלגו עיניו דמעות, לקה העולם שליש בזיתים, ושליש בחטים, ושליש בשעורים. ויש אומרים: אף בצק שבידי </w:t>
      </w:r>
      <w:proofErr w:type="spellStart"/>
      <w:r w:rsidRPr="005B45DF">
        <w:rPr>
          <w:rStyle w:val="ad"/>
          <w:sz w:val="24"/>
          <w:szCs w:val="24"/>
          <w:rtl/>
        </w:rPr>
        <w:t>אשה</w:t>
      </w:r>
      <w:proofErr w:type="spellEnd"/>
      <w:r w:rsidRPr="005B45DF">
        <w:rPr>
          <w:rStyle w:val="ad"/>
          <w:sz w:val="24"/>
          <w:szCs w:val="24"/>
          <w:rtl/>
        </w:rPr>
        <w:t xml:space="preserve"> טפח. תנא: אך גדול היה באותו היום, שבכל מקום שנתן בו עיניו רבי אליעזר נשרף.</w:t>
      </w:r>
    </w:p>
    <w:p w:rsidR="00435F4B" w:rsidRPr="005B45DF" w:rsidRDefault="00435F4B" w:rsidP="00435F4B">
      <w:pPr>
        <w:pStyle w:val="aa"/>
        <w:ind w:left="-24" w:right="142"/>
        <w:rPr>
          <w:rStyle w:val="ad"/>
          <w:sz w:val="24"/>
          <w:szCs w:val="24"/>
          <w:rtl/>
        </w:rPr>
      </w:pPr>
    </w:p>
    <w:p w:rsidR="00435F4B" w:rsidRPr="005B45DF" w:rsidRDefault="00435F4B" w:rsidP="00435F4B">
      <w:pPr>
        <w:pStyle w:val="aa"/>
        <w:ind w:left="-24" w:right="142"/>
        <w:rPr>
          <w:rStyle w:val="ad"/>
          <w:sz w:val="24"/>
          <w:szCs w:val="24"/>
          <w:u w:val="single"/>
          <w:rtl/>
        </w:rPr>
      </w:pPr>
      <w:r w:rsidRPr="005B45DF">
        <w:rPr>
          <w:rStyle w:val="ad"/>
          <w:rFonts w:hint="cs"/>
          <w:sz w:val="24"/>
          <w:szCs w:val="24"/>
          <w:u w:val="single"/>
          <w:rtl/>
        </w:rPr>
        <w:t>15. סנהדרין פרק י' משנה ג</w:t>
      </w:r>
    </w:p>
    <w:p w:rsidR="00435F4B" w:rsidRPr="005B45DF" w:rsidRDefault="00435F4B" w:rsidP="00435F4B">
      <w:pPr>
        <w:pStyle w:val="aa"/>
        <w:ind w:left="-24" w:right="142"/>
        <w:rPr>
          <w:rStyle w:val="ad"/>
          <w:sz w:val="24"/>
          <w:szCs w:val="24"/>
          <w:rtl/>
        </w:rPr>
      </w:pPr>
      <w:r w:rsidRPr="005B45DF">
        <w:rPr>
          <w:rStyle w:val="ad"/>
          <w:sz w:val="24"/>
          <w:szCs w:val="24"/>
          <w:rtl/>
        </w:rPr>
        <w:t xml:space="preserve">דור המדבר אין להם חלק לעולם הבא ואין </w:t>
      </w:r>
      <w:proofErr w:type="spellStart"/>
      <w:r w:rsidRPr="005B45DF">
        <w:rPr>
          <w:rStyle w:val="ad"/>
          <w:sz w:val="24"/>
          <w:szCs w:val="24"/>
          <w:rtl/>
        </w:rPr>
        <w:t>עומדין</w:t>
      </w:r>
      <w:proofErr w:type="spellEnd"/>
      <w:r w:rsidRPr="005B45DF">
        <w:rPr>
          <w:rStyle w:val="ad"/>
          <w:sz w:val="24"/>
          <w:szCs w:val="24"/>
          <w:rtl/>
        </w:rPr>
        <w:t xml:space="preserve"> בדין שנאמר במדבר הזה יתמו ושם ימותו דברי רבי עקיבא רבי אליעזר אומר עליהם הוא אומר אספו לי חסידי כורתי בריתי עלי זבח</w:t>
      </w:r>
      <w:r w:rsidRPr="005B45DF">
        <w:rPr>
          <w:rStyle w:val="ad"/>
          <w:rFonts w:hint="cs"/>
          <w:sz w:val="24"/>
          <w:szCs w:val="24"/>
          <w:rtl/>
        </w:rPr>
        <w:t>.</w:t>
      </w:r>
    </w:p>
    <w:p w:rsidR="00435F4B" w:rsidRPr="005B45DF" w:rsidRDefault="00435F4B" w:rsidP="00435F4B">
      <w:pPr>
        <w:pStyle w:val="aa"/>
        <w:ind w:left="-24" w:right="142"/>
        <w:rPr>
          <w:rStyle w:val="ad"/>
          <w:sz w:val="24"/>
          <w:szCs w:val="24"/>
          <w:rtl/>
        </w:rPr>
      </w:pPr>
      <w:r w:rsidRPr="005B45DF">
        <w:rPr>
          <w:rStyle w:val="ad"/>
          <w:sz w:val="24"/>
          <w:szCs w:val="24"/>
          <w:rtl/>
        </w:rPr>
        <w:t xml:space="preserve">עדת קרח אינה עתידה לעלות שנאמר  </w:t>
      </w:r>
      <w:proofErr w:type="spellStart"/>
      <w:r w:rsidRPr="005B45DF">
        <w:rPr>
          <w:rStyle w:val="ad"/>
          <w:sz w:val="24"/>
          <w:szCs w:val="24"/>
          <w:rtl/>
        </w:rPr>
        <w:t>ותכס</w:t>
      </w:r>
      <w:proofErr w:type="spellEnd"/>
      <w:r w:rsidRPr="005B45DF">
        <w:rPr>
          <w:rStyle w:val="ad"/>
          <w:sz w:val="24"/>
          <w:szCs w:val="24"/>
          <w:rtl/>
        </w:rPr>
        <w:t xml:space="preserve"> עליהם הארץ בעולם הזה ויאבדו מתוך הקהל לעולם הבא דברי רבי עקיבא רבי אליעזר אומר עליהם הוא אומר ה' ממית ומחיה מוריד שאול ויעל </w:t>
      </w:r>
    </w:p>
    <w:p w:rsidR="00435F4B" w:rsidRPr="005B45DF" w:rsidRDefault="00435F4B" w:rsidP="00435F4B">
      <w:pPr>
        <w:pStyle w:val="aa"/>
        <w:ind w:left="-24" w:right="142"/>
        <w:rPr>
          <w:rStyle w:val="ad"/>
          <w:sz w:val="24"/>
          <w:szCs w:val="24"/>
          <w:rtl/>
        </w:rPr>
      </w:pPr>
      <w:r w:rsidRPr="005B45DF">
        <w:rPr>
          <w:rStyle w:val="ad"/>
          <w:sz w:val="24"/>
          <w:szCs w:val="24"/>
          <w:rtl/>
        </w:rPr>
        <w:t xml:space="preserve">עשרת השבטים אינן </w:t>
      </w:r>
      <w:proofErr w:type="spellStart"/>
      <w:r w:rsidRPr="005B45DF">
        <w:rPr>
          <w:rStyle w:val="ad"/>
          <w:sz w:val="24"/>
          <w:szCs w:val="24"/>
          <w:rtl/>
        </w:rPr>
        <w:t>עתידין</w:t>
      </w:r>
      <w:proofErr w:type="spellEnd"/>
      <w:r w:rsidRPr="005B45DF">
        <w:rPr>
          <w:rStyle w:val="ad"/>
          <w:sz w:val="24"/>
          <w:szCs w:val="24"/>
          <w:rtl/>
        </w:rPr>
        <w:t xml:space="preserve"> לחזור שנאמר וישליכם אל ארץ אחרת כיום הזה מה היום הזה הולך ואינו חוזר אף הם הולכים ואינם חוזרים דברי רבי עקיבא רבי אליעזר אומר מה היום מאפיל ומאיר אף עשרת השבטים שאפל להן כך עתיד להאיר להן</w:t>
      </w:r>
      <w:r w:rsidRPr="005B45DF">
        <w:rPr>
          <w:rStyle w:val="ad"/>
          <w:rFonts w:hint="cs"/>
          <w:sz w:val="24"/>
          <w:szCs w:val="24"/>
          <w:rtl/>
        </w:rPr>
        <w:t xml:space="preserve"> </w:t>
      </w:r>
    </w:p>
    <w:p w:rsidR="00435F4B" w:rsidRPr="00E345B2" w:rsidRDefault="00435F4B" w:rsidP="00435F4B">
      <w:pPr>
        <w:pStyle w:val="aa"/>
        <w:ind w:left="-24" w:right="0"/>
        <w:rPr>
          <w:rStyle w:val="ad"/>
          <w:sz w:val="24"/>
          <w:szCs w:val="24"/>
          <w:rtl/>
        </w:rPr>
      </w:pPr>
    </w:p>
    <w:p w:rsidR="00435F4B" w:rsidRPr="00E345B2" w:rsidRDefault="00435F4B" w:rsidP="00435F4B">
      <w:pPr>
        <w:pStyle w:val="aa"/>
        <w:ind w:left="-24" w:right="0"/>
        <w:rPr>
          <w:rStyle w:val="ad"/>
          <w:sz w:val="24"/>
          <w:szCs w:val="24"/>
          <w:rtl/>
        </w:rPr>
      </w:pPr>
    </w:p>
    <w:p w:rsidR="00435F4B" w:rsidRPr="00452C1A" w:rsidRDefault="00435F4B" w:rsidP="00435F4B">
      <w:pPr>
        <w:rPr>
          <w:b/>
          <w:bCs/>
          <w:sz w:val="24"/>
          <w:szCs w:val="24"/>
          <w:u w:val="single"/>
          <w:rtl/>
        </w:rPr>
      </w:pPr>
    </w:p>
    <w:p w:rsidR="00435F4B" w:rsidRDefault="00435F4B" w:rsidP="00435F4B">
      <w:pPr>
        <w:rPr>
          <w:sz w:val="24"/>
          <w:szCs w:val="24"/>
          <w:rtl/>
        </w:rPr>
      </w:pPr>
    </w:p>
    <w:p w:rsidR="00D47C39" w:rsidRPr="00E622C1" w:rsidRDefault="00D47C39" w:rsidP="00E622C1"/>
    <w:sectPr w:rsidR="00D47C39" w:rsidRPr="00E622C1" w:rsidSect="001342D0">
      <w:headerReference w:type="default" r:id="rId7"/>
      <w:footerReference w:type="default" r:id="rId8"/>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701" w:rsidRDefault="00CA6701" w:rsidP="00DA4C86">
      <w:pPr>
        <w:spacing w:after="0" w:line="240" w:lineRule="auto"/>
      </w:pPr>
      <w:r>
        <w:separator/>
      </w:r>
    </w:p>
  </w:endnote>
  <w:endnote w:type="continuationSeparator" w:id="0">
    <w:p w:rsidR="00CA6701" w:rsidRDefault="00CA6701" w:rsidP="00DA4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C86" w:rsidRDefault="00DA4C86" w:rsidP="00DA4C86">
    <w:pPr>
      <w:pStyle w:val="a5"/>
    </w:pPr>
    <w:r>
      <w:rPr>
        <w:noProof/>
        <w:lang w:eastAsia="en-US" w:bidi="he-IL"/>
      </w:rPr>
      <w:drawing>
        <wp:anchor distT="0" distB="0" distL="114300" distR="114300" simplePos="0" relativeHeight="251658240" behindDoc="0" locked="0" layoutInCell="1" allowOverlap="1" wp14:anchorId="15197843" wp14:editId="0D2756CB">
          <wp:simplePos x="0" y="0"/>
          <wp:positionH relativeFrom="margin">
            <wp:align>right</wp:align>
          </wp:positionH>
          <wp:positionV relativeFrom="paragraph">
            <wp:posOffset>-129540</wp:posOffset>
          </wp:positionV>
          <wp:extent cx="5486400" cy="884615"/>
          <wp:effectExtent l="0" t="0" r="0" b="0"/>
          <wp:wrapNone/>
          <wp:docPr id="2" name="תמונה 2" descr="C:\Users\user2\AppData\Local\Microsoft\Windows\INetCache\Content.Word\10416_MAPE_MEKOROT_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2\AppData\Local\Microsoft\Windows\INetCache\Content.Word\10416_MAPE_MEKOROT_foote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86400" cy="8846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4C86" w:rsidRDefault="00DA4C8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701" w:rsidRDefault="00CA6701" w:rsidP="00DA4C86">
      <w:pPr>
        <w:spacing w:after="0" w:line="240" w:lineRule="auto"/>
      </w:pPr>
      <w:r>
        <w:separator/>
      </w:r>
    </w:p>
  </w:footnote>
  <w:footnote w:type="continuationSeparator" w:id="0">
    <w:p w:rsidR="00CA6701" w:rsidRDefault="00CA6701" w:rsidP="00DA4C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C86" w:rsidRPr="007C73A7" w:rsidRDefault="007C73A7" w:rsidP="00702A70">
    <w:pPr>
      <w:pStyle w:val="a3"/>
      <w:tabs>
        <w:tab w:val="clear" w:pos="8640"/>
      </w:tabs>
      <w:bidi/>
      <w:ind w:firstLine="2160"/>
      <w:rPr>
        <w:sz w:val="44"/>
        <w:szCs w:val="44"/>
        <w:rtl/>
        <w:lang w:bidi="he-IL"/>
      </w:rPr>
    </w:pPr>
    <w:r w:rsidRPr="007C73A7">
      <w:rPr>
        <w:noProof/>
        <w:sz w:val="44"/>
        <w:szCs w:val="44"/>
        <w:lang w:eastAsia="en-US" w:bidi="he-IL"/>
      </w:rPr>
      <w:drawing>
        <wp:anchor distT="0" distB="0" distL="114300" distR="114300" simplePos="0" relativeHeight="251659264" behindDoc="0" locked="0" layoutInCell="1" allowOverlap="1" wp14:anchorId="07DA6EEA" wp14:editId="61DDCD4A">
          <wp:simplePos x="0" y="0"/>
          <wp:positionH relativeFrom="margin">
            <wp:posOffset>-294005</wp:posOffset>
          </wp:positionH>
          <wp:positionV relativeFrom="paragraph">
            <wp:posOffset>-298994</wp:posOffset>
          </wp:positionV>
          <wp:extent cx="1578428" cy="870585"/>
          <wp:effectExtent l="0" t="0" r="0" b="0"/>
          <wp:wrapNone/>
          <wp:docPr id="1" name="תמונה 1" descr="C:\Users\user2\AppData\Local\Microsoft\Windows\INetCache\Content.Word\10416_MAPE_MEKOROT_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2\AppData\Local\Microsoft\Windows\INetCache\Content.Word\10416_MAPE_MEKOROT_up.png"/>
                  <pic:cNvPicPr>
                    <a:picLocks noChangeAspect="1" noChangeArrowheads="1"/>
                  </pic:cNvPicPr>
                </pic:nvPicPr>
                <pic:blipFill rotWithShape="1">
                  <a:blip r:embed="rId1" cstate="print">
                    <a:extLst>
                      <a:ext uri="{BEBA8EAE-BF5A-486C-A8C5-ECC9F3942E4B}">
                        <a14:imgProps xmlns:a14="http://schemas.microsoft.com/office/drawing/2010/main">
                          <a14:imgLayer r:embed="rId2">
                            <a14:imgEffect>
                              <a14:artisticMarker/>
                            </a14:imgEffect>
                          </a14:imgLayer>
                        </a14:imgProps>
                      </a:ext>
                      <a:ext uri="{28A0092B-C50C-407E-A947-70E740481C1C}">
                        <a14:useLocalDpi xmlns:a14="http://schemas.microsoft.com/office/drawing/2010/main" val="0"/>
                      </a:ext>
                    </a:extLst>
                  </a:blip>
                  <a:srcRect l="992" t="7503" r="70238" b="-7503"/>
                  <a:stretch/>
                </pic:blipFill>
                <pic:spPr bwMode="auto">
                  <a:xfrm>
                    <a:off x="0" y="0"/>
                    <a:ext cx="1578428" cy="8705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779F7">
      <w:rPr>
        <w:rFonts w:hint="cs"/>
        <w:sz w:val="44"/>
        <w:szCs w:val="44"/>
        <w:rtl/>
        <w:lang w:bidi="he-IL"/>
      </w:rPr>
      <w:t>ימי עיון בתנ"ך תשפ"א</w:t>
    </w:r>
  </w:p>
  <w:p w:rsidR="00DA4C86" w:rsidRDefault="00DA4C8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9323B"/>
    <w:multiLevelType w:val="multilevel"/>
    <w:tmpl w:val="6BBC9BA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47123D"/>
    <w:multiLevelType w:val="multilevel"/>
    <w:tmpl w:val="B94C3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1F578E"/>
    <w:multiLevelType w:val="multilevel"/>
    <w:tmpl w:val="5BBA89D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02186F"/>
    <w:multiLevelType w:val="multilevel"/>
    <w:tmpl w:val="17EE8C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044D3F"/>
    <w:multiLevelType w:val="multilevel"/>
    <w:tmpl w:val="4A66905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D9770B"/>
    <w:multiLevelType w:val="multilevel"/>
    <w:tmpl w:val="49D27AF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63F5C44"/>
    <w:multiLevelType w:val="multilevel"/>
    <w:tmpl w:val="B61A770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C2761E"/>
    <w:multiLevelType w:val="multilevel"/>
    <w:tmpl w:val="58A2B6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B5604A"/>
    <w:multiLevelType w:val="multilevel"/>
    <w:tmpl w:val="7F5EC80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20D34CF"/>
    <w:multiLevelType w:val="multilevel"/>
    <w:tmpl w:val="2E6EA2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642276D"/>
    <w:multiLevelType w:val="multilevel"/>
    <w:tmpl w:val="6B66B91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E317CC6"/>
    <w:multiLevelType w:val="multilevel"/>
    <w:tmpl w:val="26B8DC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87662D9"/>
    <w:multiLevelType w:val="multilevel"/>
    <w:tmpl w:val="AF5A9C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294224E"/>
    <w:multiLevelType w:val="multilevel"/>
    <w:tmpl w:val="9D984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8F24D90"/>
    <w:multiLevelType w:val="multilevel"/>
    <w:tmpl w:val="BBC2B5C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0042447"/>
    <w:multiLevelType w:val="multilevel"/>
    <w:tmpl w:val="C194E19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2BC6DD0"/>
    <w:multiLevelType w:val="multilevel"/>
    <w:tmpl w:val="01EAEB8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5091BD1"/>
    <w:multiLevelType w:val="multilevel"/>
    <w:tmpl w:val="94061D7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5661193"/>
    <w:multiLevelType w:val="multilevel"/>
    <w:tmpl w:val="E98C58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5760828"/>
    <w:multiLevelType w:val="multilevel"/>
    <w:tmpl w:val="11D4302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D3828C7"/>
    <w:multiLevelType w:val="multilevel"/>
    <w:tmpl w:val="47E68EA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D4A5250"/>
    <w:multiLevelType w:val="multilevel"/>
    <w:tmpl w:val="1376070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7"/>
    <w:lvlOverride w:ilvl="0">
      <w:lvl w:ilvl="0">
        <w:numFmt w:val="decimal"/>
        <w:lvlText w:val="%1."/>
        <w:lvlJc w:val="left"/>
      </w:lvl>
    </w:lvlOverride>
  </w:num>
  <w:num w:numId="3">
    <w:abstractNumId w:val="18"/>
    <w:lvlOverride w:ilvl="0">
      <w:lvl w:ilvl="0">
        <w:numFmt w:val="decimal"/>
        <w:lvlText w:val="%1."/>
        <w:lvlJc w:val="left"/>
      </w:lvl>
    </w:lvlOverride>
  </w:num>
  <w:num w:numId="4">
    <w:abstractNumId w:val="11"/>
    <w:lvlOverride w:ilvl="0">
      <w:lvl w:ilvl="0">
        <w:numFmt w:val="decimal"/>
        <w:lvlText w:val="%1."/>
        <w:lvlJc w:val="left"/>
      </w:lvl>
    </w:lvlOverride>
  </w:num>
  <w:num w:numId="5">
    <w:abstractNumId w:val="1"/>
  </w:num>
  <w:num w:numId="6">
    <w:abstractNumId w:val="12"/>
    <w:lvlOverride w:ilvl="0">
      <w:lvl w:ilvl="0">
        <w:numFmt w:val="decimal"/>
        <w:lvlText w:val="%1."/>
        <w:lvlJc w:val="left"/>
      </w:lvl>
    </w:lvlOverride>
  </w:num>
  <w:num w:numId="7">
    <w:abstractNumId w:val="3"/>
    <w:lvlOverride w:ilvl="0">
      <w:lvl w:ilvl="0">
        <w:numFmt w:val="decimal"/>
        <w:lvlText w:val="%1."/>
        <w:lvlJc w:val="left"/>
      </w:lvl>
    </w:lvlOverride>
  </w:num>
  <w:num w:numId="8">
    <w:abstractNumId w:val="9"/>
    <w:lvlOverride w:ilvl="0">
      <w:lvl w:ilvl="0">
        <w:numFmt w:val="decimal"/>
        <w:lvlText w:val="%1."/>
        <w:lvlJc w:val="left"/>
      </w:lvl>
    </w:lvlOverride>
  </w:num>
  <w:num w:numId="9">
    <w:abstractNumId w:val="0"/>
    <w:lvlOverride w:ilvl="0">
      <w:lvl w:ilvl="0">
        <w:numFmt w:val="decimal"/>
        <w:lvlText w:val="%1."/>
        <w:lvlJc w:val="left"/>
      </w:lvl>
    </w:lvlOverride>
  </w:num>
  <w:num w:numId="10">
    <w:abstractNumId w:val="20"/>
    <w:lvlOverride w:ilvl="0">
      <w:lvl w:ilvl="0">
        <w:numFmt w:val="decimal"/>
        <w:lvlText w:val="%1."/>
        <w:lvlJc w:val="left"/>
      </w:lvl>
    </w:lvlOverride>
  </w:num>
  <w:num w:numId="11">
    <w:abstractNumId w:val="4"/>
    <w:lvlOverride w:ilvl="0">
      <w:lvl w:ilvl="0">
        <w:numFmt w:val="decimal"/>
        <w:lvlText w:val="%1."/>
        <w:lvlJc w:val="left"/>
      </w:lvl>
    </w:lvlOverride>
  </w:num>
  <w:num w:numId="12">
    <w:abstractNumId w:val="21"/>
    <w:lvlOverride w:ilvl="0">
      <w:lvl w:ilvl="0">
        <w:numFmt w:val="decimal"/>
        <w:lvlText w:val="%1."/>
        <w:lvlJc w:val="left"/>
      </w:lvl>
    </w:lvlOverride>
  </w:num>
  <w:num w:numId="13">
    <w:abstractNumId w:val="15"/>
    <w:lvlOverride w:ilvl="0">
      <w:lvl w:ilvl="0">
        <w:numFmt w:val="decimal"/>
        <w:lvlText w:val="%1."/>
        <w:lvlJc w:val="left"/>
      </w:lvl>
    </w:lvlOverride>
  </w:num>
  <w:num w:numId="14">
    <w:abstractNumId w:val="19"/>
    <w:lvlOverride w:ilvl="0">
      <w:lvl w:ilvl="0">
        <w:numFmt w:val="decimal"/>
        <w:lvlText w:val="%1."/>
        <w:lvlJc w:val="left"/>
      </w:lvl>
    </w:lvlOverride>
  </w:num>
  <w:num w:numId="15">
    <w:abstractNumId w:val="8"/>
    <w:lvlOverride w:ilvl="0">
      <w:lvl w:ilvl="0">
        <w:numFmt w:val="decimal"/>
        <w:lvlText w:val="%1."/>
        <w:lvlJc w:val="left"/>
      </w:lvl>
    </w:lvlOverride>
  </w:num>
  <w:num w:numId="16">
    <w:abstractNumId w:val="6"/>
    <w:lvlOverride w:ilvl="0">
      <w:lvl w:ilvl="0">
        <w:numFmt w:val="decimal"/>
        <w:lvlText w:val="%1."/>
        <w:lvlJc w:val="left"/>
      </w:lvl>
    </w:lvlOverride>
  </w:num>
  <w:num w:numId="17">
    <w:abstractNumId w:val="14"/>
    <w:lvlOverride w:ilvl="0">
      <w:lvl w:ilvl="0">
        <w:numFmt w:val="decimal"/>
        <w:lvlText w:val="%1."/>
        <w:lvlJc w:val="left"/>
      </w:lvl>
    </w:lvlOverride>
  </w:num>
  <w:num w:numId="18">
    <w:abstractNumId w:val="17"/>
    <w:lvlOverride w:ilvl="0">
      <w:lvl w:ilvl="0">
        <w:numFmt w:val="decimal"/>
        <w:lvlText w:val="%1."/>
        <w:lvlJc w:val="left"/>
      </w:lvl>
    </w:lvlOverride>
  </w:num>
  <w:num w:numId="19">
    <w:abstractNumId w:val="10"/>
    <w:lvlOverride w:ilvl="0">
      <w:lvl w:ilvl="0">
        <w:numFmt w:val="decimal"/>
        <w:lvlText w:val="%1."/>
        <w:lvlJc w:val="left"/>
      </w:lvl>
    </w:lvlOverride>
  </w:num>
  <w:num w:numId="20">
    <w:abstractNumId w:val="5"/>
    <w:lvlOverride w:ilvl="0">
      <w:lvl w:ilvl="0">
        <w:numFmt w:val="decimal"/>
        <w:lvlText w:val="%1."/>
        <w:lvlJc w:val="left"/>
      </w:lvl>
    </w:lvlOverride>
  </w:num>
  <w:num w:numId="21">
    <w:abstractNumId w:val="5"/>
    <w:lvlOverride w:ilvl="0">
      <w:lvl w:ilvl="0">
        <w:numFmt w:val="decimal"/>
        <w:lvlText w:val="%1."/>
        <w:lvlJc w:val="left"/>
      </w:lvl>
    </w:lvlOverride>
  </w:num>
  <w:num w:numId="22">
    <w:abstractNumId w:val="2"/>
    <w:lvlOverride w:ilvl="0">
      <w:lvl w:ilvl="0">
        <w:numFmt w:val="decimal"/>
        <w:lvlText w:val="%1."/>
        <w:lvlJc w:val="left"/>
      </w:lvl>
    </w:lvlOverride>
  </w:num>
  <w:num w:numId="23">
    <w:abstractNumId w:val="16"/>
    <w:lvlOverride w:ilvl="0">
      <w:lvl w:ilvl="0">
        <w:numFmt w:val="decimal"/>
        <w:lvlText w:val="%1."/>
        <w:lvlJc w:val="left"/>
      </w:lvl>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C86"/>
    <w:rsid w:val="00030983"/>
    <w:rsid w:val="000B6928"/>
    <w:rsid w:val="00110EDE"/>
    <w:rsid w:val="00113638"/>
    <w:rsid w:val="0013014F"/>
    <w:rsid w:val="001342D0"/>
    <w:rsid w:val="0014181B"/>
    <w:rsid w:val="001E4C44"/>
    <w:rsid w:val="00214EBD"/>
    <w:rsid w:val="0023402A"/>
    <w:rsid w:val="0029234F"/>
    <w:rsid w:val="002D789E"/>
    <w:rsid w:val="0037165D"/>
    <w:rsid w:val="00375FAA"/>
    <w:rsid w:val="003F5256"/>
    <w:rsid w:val="00435F4B"/>
    <w:rsid w:val="004E45B6"/>
    <w:rsid w:val="00510FC3"/>
    <w:rsid w:val="00521FC6"/>
    <w:rsid w:val="00522211"/>
    <w:rsid w:val="00561AC5"/>
    <w:rsid w:val="005B1888"/>
    <w:rsid w:val="005E4BBF"/>
    <w:rsid w:val="005F3558"/>
    <w:rsid w:val="006150EC"/>
    <w:rsid w:val="00621507"/>
    <w:rsid w:val="00621642"/>
    <w:rsid w:val="006363B9"/>
    <w:rsid w:val="006D71DC"/>
    <w:rsid w:val="00702A70"/>
    <w:rsid w:val="007149AA"/>
    <w:rsid w:val="007172CD"/>
    <w:rsid w:val="00760EF8"/>
    <w:rsid w:val="007A5BD9"/>
    <w:rsid w:val="007C73A7"/>
    <w:rsid w:val="007F7B11"/>
    <w:rsid w:val="0086406B"/>
    <w:rsid w:val="00893D60"/>
    <w:rsid w:val="008C13DC"/>
    <w:rsid w:val="008C524D"/>
    <w:rsid w:val="008F76C6"/>
    <w:rsid w:val="00903A84"/>
    <w:rsid w:val="00A00094"/>
    <w:rsid w:val="00A435A3"/>
    <w:rsid w:val="00A560D6"/>
    <w:rsid w:val="00A746EC"/>
    <w:rsid w:val="00A779F7"/>
    <w:rsid w:val="00AA3260"/>
    <w:rsid w:val="00AF4C60"/>
    <w:rsid w:val="00B74654"/>
    <w:rsid w:val="00BA3E41"/>
    <w:rsid w:val="00BA6B6D"/>
    <w:rsid w:val="00BC107F"/>
    <w:rsid w:val="00C32960"/>
    <w:rsid w:val="00CA6701"/>
    <w:rsid w:val="00D47C39"/>
    <w:rsid w:val="00D86847"/>
    <w:rsid w:val="00DA4C86"/>
    <w:rsid w:val="00DD2858"/>
    <w:rsid w:val="00E47B35"/>
    <w:rsid w:val="00E622C1"/>
    <w:rsid w:val="00FB27BD"/>
    <w:rsid w:val="00FE3EC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2BAF7B4-B1C4-4E61-B534-EF8D0AE3F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363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6363B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link w:val="40"/>
    <w:uiPriority w:val="9"/>
    <w:qFormat/>
    <w:rsid w:val="00113638"/>
    <w:pPr>
      <w:spacing w:before="100" w:beforeAutospacing="1" w:after="100" w:afterAutospacing="1" w:line="240" w:lineRule="auto"/>
      <w:outlineLvl w:val="3"/>
    </w:pPr>
    <w:rPr>
      <w:rFonts w:ascii="Times New Roman" w:eastAsia="Times New Roman" w:hAnsi="Times New Roman" w:cs="Times New Roman"/>
      <w:b/>
      <w:bCs/>
      <w:sz w:val="24"/>
      <w:szCs w:val="24"/>
      <w:lang w:eastAsia="en-US" w:bidi="he-IL"/>
    </w:rPr>
  </w:style>
  <w:style w:type="paragraph" w:styleId="5">
    <w:name w:val="heading 5"/>
    <w:basedOn w:val="a"/>
    <w:next w:val="a"/>
    <w:link w:val="50"/>
    <w:uiPriority w:val="9"/>
    <w:semiHidden/>
    <w:unhideWhenUsed/>
    <w:qFormat/>
    <w:rsid w:val="006363B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4C86"/>
    <w:pPr>
      <w:tabs>
        <w:tab w:val="center" w:pos="4320"/>
        <w:tab w:val="right" w:pos="8640"/>
      </w:tabs>
      <w:spacing w:after="0" w:line="240" w:lineRule="auto"/>
    </w:pPr>
  </w:style>
  <w:style w:type="character" w:customStyle="1" w:styleId="a4">
    <w:name w:val="כותרת עליונה תו"/>
    <w:basedOn w:val="a0"/>
    <w:link w:val="a3"/>
    <w:uiPriority w:val="99"/>
    <w:rsid w:val="00DA4C86"/>
  </w:style>
  <w:style w:type="paragraph" w:styleId="a5">
    <w:name w:val="footer"/>
    <w:basedOn w:val="a"/>
    <w:link w:val="a6"/>
    <w:uiPriority w:val="99"/>
    <w:unhideWhenUsed/>
    <w:rsid w:val="00DA4C86"/>
    <w:pPr>
      <w:tabs>
        <w:tab w:val="center" w:pos="4320"/>
        <w:tab w:val="right" w:pos="8640"/>
      </w:tabs>
      <w:spacing w:after="0" w:line="240" w:lineRule="auto"/>
    </w:pPr>
  </w:style>
  <w:style w:type="character" w:customStyle="1" w:styleId="a6">
    <w:name w:val="כותרת תחתונה תו"/>
    <w:basedOn w:val="a0"/>
    <w:link w:val="a5"/>
    <w:uiPriority w:val="99"/>
    <w:rsid w:val="00DA4C86"/>
  </w:style>
  <w:style w:type="paragraph" w:styleId="a7">
    <w:name w:val="Balloon Text"/>
    <w:basedOn w:val="a"/>
    <w:link w:val="a8"/>
    <w:uiPriority w:val="99"/>
    <w:semiHidden/>
    <w:unhideWhenUsed/>
    <w:rsid w:val="00DA4C86"/>
    <w:pPr>
      <w:spacing w:after="0" w:line="240" w:lineRule="auto"/>
    </w:pPr>
    <w:rPr>
      <w:rFonts w:ascii="Tahoma" w:hAnsi="Tahoma" w:cs="Tahoma"/>
      <w:sz w:val="18"/>
      <w:szCs w:val="18"/>
    </w:rPr>
  </w:style>
  <w:style w:type="character" w:customStyle="1" w:styleId="a8">
    <w:name w:val="טקסט בלונים תו"/>
    <w:basedOn w:val="a0"/>
    <w:link w:val="a7"/>
    <w:uiPriority w:val="99"/>
    <w:semiHidden/>
    <w:rsid w:val="00DA4C86"/>
    <w:rPr>
      <w:rFonts w:ascii="Tahoma" w:hAnsi="Tahoma" w:cs="Tahoma"/>
      <w:sz w:val="18"/>
      <w:szCs w:val="18"/>
    </w:rPr>
  </w:style>
  <w:style w:type="paragraph" w:styleId="NormalWeb">
    <w:name w:val="Normal (Web)"/>
    <w:basedOn w:val="a"/>
    <w:uiPriority w:val="99"/>
    <w:semiHidden/>
    <w:unhideWhenUsed/>
    <w:rsid w:val="008C13DC"/>
    <w:pPr>
      <w:spacing w:before="100" w:beforeAutospacing="1" w:after="100" w:afterAutospacing="1" w:line="240" w:lineRule="auto"/>
    </w:pPr>
    <w:rPr>
      <w:rFonts w:ascii="Times New Roman" w:eastAsia="Times New Roman" w:hAnsi="Times New Roman" w:cs="Times New Roman"/>
      <w:sz w:val="24"/>
      <w:szCs w:val="24"/>
      <w:lang w:eastAsia="en-US" w:bidi="he-IL"/>
    </w:rPr>
  </w:style>
  <w:style w:type="paragraph" w:styleId="a9">
    <w:name w:val="List Paragraph"/>
    <w:basedOn w:val="a"/>
    <w:uiPriority w:val="34"/>
    <w:qFormat/>
    <w:rsid w:val="0029234F"/>
    <w:pPr>
      <w:ind w:left="720"/>
      <w:contextualSpacing/>
    </w:pPr>
  </w:style>
  <w:style w:type="character" w:customStyle="1" w:styleId="apple-tab-span">
    <w:name w:val="apple-tab-span"/>
    <w:basedOn w:val="a0"/>
    <w:rsid w:val="00E47B35"/>
  </w:style>
  <w:style w:type="character" w:customStyle="1" w:styleId="40">
    <w:name w:val="כותרת 4 תו"/>
    <w:basedOn w:val="a0"/>
    <w:link w:val="4"/>
    <w:uiPriority w:val="9"/>
    <w:rsid w:val="00113638"/>
    <w:rPr>
      <w:rFonts w:ascii="Times New Roman" w:eastAsia="Times New Roman" w:hAnsi="Times New Roman" w:cs="Times New Roman"/>
      <w:b/>
      <w:bCs/>
      <w:sz w:val="24"/>
      <w:szCs w:val="24"/>
      <w:lang w:eastAsia="en-US" w:bidi="he-IL"/>
    </w:rPr>
  </w:style>
  <w:style w:type="character" w:styleId="Hyperlink">
    <w:name w:val="Hyperlink"/>
    <w:basedOn w:val="a0"/>
    <w:uiPriority w:val="99"/>
    <w:semiHidden/>
    <w:unhideWhenUsed/>
    <w:rsid w:val="006150EC"/>
    <w:rPr>
      <w:color w:val="0000FF"/>
      <w:u w:val="single"/>
    </w:rPr>
  </w:style>
  <w:style w:type="character" w:customStyle="1" w:styleId="10">
    <w:name w:val="כותרת 1 תו"/>
    <w:basedOn w:val="a0"/>
    <w:link w:val="1"/>
    <w:uiPriority w:val="9"/>
    <w:rsid w:val="006363B9"/>
    <w:rPr>
      <w:rFonts w:asciiTheme="majorHAnsi" w:eastAsiaTheme="majorEastAsia" w:hAnsiTheme="majorHAnsi" w:cstheme="majorBidi"/>
      <w:color w:val="2E74B5" w:themeColor="accent1" w:themeShade="BF"/>
      <w:sz w:val="32"/>
      <w:szCs w:val="32"/>
    </w:rPr>
  </w:style>
  <w:style w:type="character" w:customStyle="1" w:styleId="20">
    <w:name w:val="כותרת 2 תו"/>
    <w:basedOn w:val="a0"/>
    <w:link w:val="2"/>
    <w:uiPriority w:val="9"/>
    <w:semiHidden/>
    <w:rsid w:val="006363B9"/>
    <w:rPr>
      <w:rFonts w:asciiTheme="majorHAnsi" w:eastAsiaTheme="majorEastAsia" w:hAnsiTheme="majorHAnsi" w:cstheme="majorBidi"/>
      <w:color w:val="2E74B5" w:themeColor="accent1" w:themeShade="BF"/>
      <w:sz w:val="26"/>
      <w:szCs w:val="26"/>
    </w:rPr>
  </w:style>
  <w:style w:type="character" w:customStyle="1" w:styleId="50">
    <w:name w:val="כותרת 5 תו"/>
    <w:basedOn w:val="a0"/>
    <w:link w:val="5"/>
    <w:uiPriority w:val="9"/>
    <w:semiHidden/>
    <w:rsid w:val="006363B9"/>
    <w:rPr>
      <w:rFonts w:asciiTheme="majorHAnsi" w:eastAsiaTheme="majorEastAsia" w:hAnsiTheme="majorHAnsi" w:cstheme="majorBidi"/>
      <w:color w:val="2E74B5" w:themeColor="accent1" w:themeShade="BF"/>
    </w:rPr>
  </w:style>
  <w:style w:type="paragraph" w:styleId="aa">
    <w:name w:val="No Spacing"/>
    <w:aliases w:val="ציטוט1"/>
    <w:basedOn w:val="a"/>
    <w:link w:val="ab"/>
    <w:qFormat/>
    <w:rsid w:val="00435F4B"/>
    <w:pPr>
      <w:bidi/>
      <w:spacing w:after="0" w:line="240" w:lineRule="auto"/>
      <w:ind w:left="401" w:right="567"/>
      <w:jc w:val="both"/>
    </w:pPr>
    <w:rPr>
      <w:rFonts w:ascii="Times New Roman" w:eastAsia="Calibri" w:hAnsi="Times New Roman" w:cs="Times New Roman"/>
      <w:b/>
      <w:bCs/>
      <w:u w:color="C45911"/>
      <w:lang w:eastAsia="en-US" w:bidi="he-IL"/>
    </w:rPr>
  </w:style>
  <w:style w:type="paragraph" w:styleId="ac">
    <w:name w:val="annotation text"/>
    <w:basedOn w:val="a"/>
    <w:link w:val="ad"/>
    <w:uiPriority w:val="99"/>
    <w:semiHidden/>
    <w:unhideWhenUsed/>
    <w:rsid w:val="00435F4B"/>
    <w:pPr>
      <w:bidi/>
      <w:spacing w:line="240" w:lineRule="auto"/>
    </w:pPr>
    <w:rPr>
      <w:rFonts w:ascii="Calibri" w:eastAsia="Calibri" w:hAnsi="Calibri" w:cs="Arial"/>
      <w:sz w:val="20"/>
      <w:szCs w:val="20"/>
      <w:u w:color="C45911"/>
      <w:lang w:eastAsia="en-US" w:bidi="he-IL"/>
    </w:rPr>
  </w:style>
  <w:style w:type="character" w:customStyle="1" w:styleId="ad">
    <w:name w:val="טקסט הערה תו"/>
    <w:basedOn w:val="a0"/>
    <w:link w:val="ac"/>
    <w:uiPriority w:val="99"/>
    <w:semiHidden/>
    <w:rsid w:val="00435F4B"/>
    <w:rPr>
      <w:rFonts w:ascii="Calibri" w:eastAsia="Calibri" w:hAnsi="Calibri" w:cs="Arial"/>
      <w:sz w:val="20"/>
      <w:szCs w:val="20"/>
      <w:u w:color="C45911"/>
      <w:lang w:eastAsia="en-US" w:bidi="he-IL"/>
    </w:rPr>
  </w:style>
  <w:style w:type="character" w:customStyle="1" w:styleId="ab">
    <w:name w:val="ציטוט תו"/>
    <w:link w:val="aa"/>
    <w:locked/>
    <w:rsid w:val="00435F4B"/>
    <w:rPr>
      <w:rFonts w:ascii="Times New Roman" w:eastAsia="Calibri" w:hAnsi="Times New Roman" w:cs="Times New Roman"/>
      <w:b/>
      <w:bCs/>
      <w:u w:color="C45911"/>
      <w:lang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728219">
      <w:bodyDiv w:val="1"/>
      <w:marLeft w:val="0"/>
      <w:marRight w:val="0"/>
      <w:marTop w:val="0"/>
      <w:marBottom w:val="0"/>
      <w:divBdr>
        <w:top w:val="none" w:sz="0" w:space="0" w:color="auto"/>
        <w:left w:val="none" w:sz="0" w:space="0" w:color="auto"/>
        <w:bottom w:val="none" w:sz="0" w:space="0" w:color="auto"/>
        <w:right w:val="none" w:sz="0" w:space="0" w:color="auto"/>
      </w:divBdr>
    </w:div>
    <w:div w:id="296223720">
      <w:bodyDiv w:val="1"/>
      <w:marLeft w:val="0"/>
      <w:marRight w:val="0"/>
      <w:marTop w:val="0"/>
      <w:marBottom w:val="0"/>
      <w:divBdr>
        <w:top w:val="none" w:sz="0" w:space="0" w:color="auto"/>
        <w:left w:val="none" w:sz="0" w:space="0" w:color="auto"/>
        <w:bottom w:val="none" w:sz="0" w:space="0" w:color="auto"/>
        <w:right w:val="none" w:sz="0" w:space="0" w:color="auto"/>
      </w:divBdr>
    </w:div>
    <w:div w:id="663123816">
      <w:bodyDiv w:val="1"/>
      <w:marLeft w:val="0"/>
      <w:marRight w:val="0"/>
      <w:marTop w:val="0"/>
      <w:marBottom w:val="0"/>
      <w:divBdr>
        <w:top w:val="none" w:sz="0" w:space="0" w:color="auto"/>
        <w:left w:val="none" w:sz="0" w:space="0" w:color="auto"/>
        <w:bottom w:val="none" w:sz="0" w:space="0" w:color="auto"/>
        <w:right w:val="none" w:sz="0" w:space="0" w:color="auto"/>
      </w:divBdr>
    </w:div>
    <w:div w:id="780146782">
      <w:bodyDiv w:val="1"/>
      <w:marLeft w:val="0"/>
      <w:marRight w:val="0"/>
      <w:marTop w:val="0"/>
      <w:marBottom w:val="0"/>
      <w:divBdr>
        <w:top w:val="none" w:sz="0" w:space="0" w:color="auto"/>
        <w:left w:val="none" w:sz="0" w:space="0" w:color="auto"/>
        <w:bottom w:val="none" w:sz="0" w:space="0" w:color="auto"/>
        <w:right w:val="none" w:sz="0" w:space="0" w:color="auto"/>
      </w:divBdr>
    </w:div>
    <w:div w:id="827095152">
      <w:bodyDiv w:val="1"/>
      <w:marLeft w:val="0"/>
      <w:marRight w:val="0"/>
      <w:marTop w:val="0"/>
      <w:marBottom w:val="0"/>
      <w:divBdr>
        <w:top w:val="none" w:sz="0" w:space="0" w:color="auto"/>
        <w:left w:val="none" w:sz="0" w:space="0" w:color="auto"/>
        <w:bottom w:val="none" w:sz="0" w:space="0" w:color="auto"/>
        <w:right w:val="none" w:sz="0" w:space="0" w:color="auto"/>
      </w:divBdr>
    </w:div>
    <w:div w:id="847451692">
      <w:bodyDiv w:val="1"/>
      <w:marLeft w:val="0"/>
      <w:marRight w:val="0"/>
      <w:marTop w:val="0"/>
      <w:marBottom w:val="0"/>
      <w:divBdr>
        <w:top w:val="none" w:sz="0" w:space="0" w:color="auto"/>
        <w:left w:val="none" w:sz="0" w:space="0" w:color="auto"/>
        <w:bottom w:val="none" w:sz="0" w:space="0" w:color="auto"/>
        <w:right w:val="none" w:sz="0" w:space="0" w:color="auto"/>
      </w:divBdr>
    </w:div>
    <w:div w:id="932855966">
      <w:bodyDiv w:val="1"/>
      <w:marLeft w:val="0"/>
      <w:marRight w:val="0"/>
      <w:marTop w:val="0"/>
      <w:marBottom w:val="0"/>
      <w:divBdr>
        <w:top w:val="none" w:sz="0" w:space="0" w:color="auto"/>
        <w:left w:val="none" w:sz="0" w:space="0" w:color="auto"/>
        <w:bottom w:val="none" w:sz="0" w:space="0" w:color="auto"/>
        <w:right w:val="none" w:sz="0" w:space="0" w:color="auto"/>
      </w:divBdr>
      <w:divsChild>
        <w:div w:id="1699771862">
          <w:marLeft w:val="0"/>
          <w:marRight w:val="-108"/>
          <w:marTop w:val="0"/>
          <w:marBottom w:val="0"/>
          <w:divBdr>
            <w:top w:val="none" w:sz="0" w:space="0" w:color="auto"/>
            <w:left w:val="none" w:sz="0" w:space="0" w:color="auto"/>
            <w:bottom w:val="none" w:sz="0" w:space="0" w:color="auto"/>
            <w:right w:val="none" w:sz="0" w:space="0" w:color="auto"/>
          </w:divBdr>
        </w:div>
        <w:div w:id="387148464">
          <w:marLeft w:val="0"/>
          <w:marRight w:val="-108"/>
          <w:marTop w:val="0"/>
          <w:marBottom w:val="0"/>
          <w:divBdr>
            <w:top w:val="none" w:sz="0" w:space="0" w:color="auto"/>
            <w:left w:val="none" w:sz="0" w:space="0" w:color="auto"/>
            <w:bottom w:val="none" w:sz="0" w:space="0" w:color="auto"/>
            <w:right w:val="none" w:sz="0" w:space="0" w:color="auto"/>
          </w:divBdr>
        </w:div>
      </w:divsChild>
    </w:div>
    <w:div w:id="1075013933">
      <w:bodyDiv w:val="1"/>
      <w:marLeft w:val="0"/>
      <w:marRight w:val="0"/>
      <w:marTop w:val="0"/>
      <w:marBottom w:val="0"/>
      <w:divBdr>
        <w:top w:val="none" w:sz="0" w:space="0" w:color="auto"/>
        <w:left w:val="none" w:sz="0" w:space="0" w:color="auto"/>
        <w:bottom w:val="none" w:sz="0" w:space="0" w:color="auto"/>
        <w:right w:val="none" w:sz="0" w:space="0" w:color="auto"/>
      </w:divBdr>
    </w:div>
    <w:div w:id="1272740096">
      <w:bodyDiv w:val="1"/>
      <w:marLeft w:val="0"/>
      <w:marRight w:val="0"/>
      <w:marTop w:val="0"/>
      <w:marBottom w:val="0"/>
      <w:divBdr>
        <w:top w:val="none" w:sz="0" w:space="0" w:color="auto"/>
        <w:left w:val="none" w:sz="0" w:space="0" w:color="auto"/>
        <w:bottom w:val="none" w:sz="0" w:space="0" w:color="auto"/>
        <w:right w:val="none" w:sz="0" w:space="0" w:color="auto"/>
      </w:divBdr>
      <w:divsChild>
        <w:div w:id="2072607070">
          <w:marLeft w:val="0"/>
          <w:marRight w:val="-115"/>
          <w:marTop w:val="0"/>
          <w:marBottom w:val="0"/>
          <w:divBdr>
            <w:top w:val="none" w:sz="0" w:space="0" w:color="auto"/>
            <w:left w:val="none" w:sz="0" w:space="0" w:color="auto"/>
            <w:bottom w:val="none" w:sz="0" w:space="0" w:color="auto"/>
            <w:right w:val="none" w:sz="0" w:space="0" w:color="auto"/>
          </w:divBdr>
        </w:div>
        <w:div w:id="1672563332">
          <w:marLeft w:val="0"/>
          <w:marRight w:val="-115"/>
          <w:marTop w:val="0"/>
          <w:marBottom w:val="0"/>
          <w:divBdr>
            <w:top w:val="none" w:sz="0" w:space="0" w:color="auto"/>
            <w:left w:val="none" w:sz="0" w:space="0" w:color="auto"/>
            <w:bottom w:val="none" w:sz="0" w:space="0" w:color="auto"/>
            <w:right w:val="none" w:sz="0" w:space="0" w:color="auto"/>
          </w:divBdr>
        </w:div>
      </w:divsChild>
    </w:div>
    <w:div w:id="1272779566">
      <w:bodyDiv w:val="1"/>
      <w:marLeft w:val="0"/>
      <w:marRight w:val="0"/>
      <w:marTop w:val="0"/>
      <w:marBottom w:val="0"/>
      <w:divBdr>
        <w:top w:val="none" w:sz="0" w:space="0" w:color="auto"/>
        <w:left w:val="none" w:sz="0" w:space="0" w:color="auto"/>
        <w:bottom w:val="none" w:sz="0" w:space="0" w:color="auto"/>
        <w:right w:val="none" w:sz="0" w:space="0" w:color="auto"/>
      </w:divBdr>
      <w:divsChild>
        <w:div w:id="527177927">
          <w:marLeft w:val="0"/>
          <w:marRight w:val="-115"/>
          <w:marTop w:val="0"/>
          <w:marBottom w:val="0"/>
          <w:divBdr>
            <w:top w:val="none" w:sz="0" w:space="0" w:color="auto"/>
            <w:left w:val="none" w:sz="0" w:space="0" w:color="auto"/>
            <w:bottom w:val="none" w:sz="0" w:space="0" w:color="auto"/>
            <w:right w:val="none" w:sz="0" w:space="0" w:color="auto"/>
          </w:divBdr>
        </w:div>
        <w:div w:id="1330207127">
          <w:marLeft w:val="0"/>
          <w:marRight w:val="-115"/>
          <w:marTop w:val="0"/>
          <w:marBottom w:val="0"/>
          <w:divBdr>
            <w:top w:val="none" w:sz="0" w:space="0" w:color="auto"/>
            <w:left w:val="none" w:sz="0" w:space="0" w:color="auto"/>
            <w:bottom w:val="none" w:sz="0" w:space="0" w:color="auto"/>
            <w:right w:val="none" w:sz="0" w:space="0" w:color="auto"/>
          </w:divBdr>
        </w:div>
      </w:divsChild>
    </w:div>
    <w:div w:id="1327854729">
      <w:bodyDiv w:val="1"/>
      <w:marLeft w:val="0"/>
      <w:marRight w:val="0"/>
      <w:marTop w:val="0"/>
      <w:marBottom w:val="0"/>
      <w:divBdr>
        <w:top w:val="none" w:sz="0" w:space="0" w:color="auto"/>
        <w:left w:val="none" w:sz="0" w:space="0" w:color="auto"/>
        <w:bottom w:val="none" w:sz="0" w:space="0" w:color="auto"/>
        <w:right w:val="none" w:sz="0" w:space="0" w:color="auto"/>
      </w:divBdr>
    </w:div>
    <w:div w:id="1339237120">
      <w:bodyDiv w:val="1"/>
      <w:marLeft w:val="0"/>
      <w:marRight w:val="0"/>
      <w:marTop w:val="0"/>
      <w:marBottom w:val="0"/>
      <w:divBdr>
        <w:top w:val="none" w:sz="0" w:space="0" w:color="auto"/>
        <w:left w:val="none" w:sz="0" w:space="0" w:color="auto"/>
        <w:bottom w:val="none" w:sz="0" w:space="0" w:color="auto"/>
        <w:right w:val="none" w:sz="0" w:space="0" w:color="auto"/>
      </w:divBdr>
    </w:div>
    <w:div w:id="1590234945">
      <w:bodyDiv w:val="1"/>
      <w:marLeft w:val="0"/>
      <w:marRight w:val="0"/>
      <w:marTop w:val="0"/>
      <w:marBottom w:val="0"/>
      <w:divBdr>
        <w:top w:val="none" w:sz="0" w:space="0" w:color="auto"/>
        <w:left w:val="none" w:sz="0" w:space="0" w:color="auto"/>
        <w:bottom w:val="none" w:sz="0" w:space="0" w:color="auto"/>
        <w:right w:val="none" w:sz="0" w:space="0" w:color="auto"/>
      </w:divBdr>
    </w:div>
    <w:div w:id="1661544518">
      <w:bodyDiv w:val="1"/>
      <w:marLeft w:val="0"/>
      <w:marRight w:val="0"/>
      <w:marTop w:val="0"/>
      <w:marBottom w:val="0"/>
      <w:divBdr>
        <w:top w:val="none" w:sz="0" w:space="0" w:color="auto"/>
        <w:left w:val="none" w:sz="0" w:space="0" w:color="auto"/>
        <w:bottom w:val="none" w:sz="0" w:space="0" w:color="auto"/>
        <w:right w:val="none" w:sz="0" w:space="0" w:color="auto"/>
      </w:divBdr>
    </w:div>
    <w:div w:id="1696610239">
      <w:bodyDiv w:val="1"/>
      <w:marLeft w:val="0"/>
      <w:marRight w:val="0"/>
      <w:marTop w:val="0"/>
      <w:marBottom w:val="0"/>
      <w:divBdr>
        <w:top w:val="none" w:sz="0" w:space="0" w:color="auto"/>
        <w:left w:val="none" w:sz="0" w:space="0" w:color="auto"/>
        <w:bottom w:val="none" w:sz="0" w:space="0" w:color="auto"/>
        <w:right w:val="none" w:sz="0" w:space="0" w:color="auto"/>
      </w:divBdr>
    </w:div>
    <w:div w:id="1729456366">
      <w:bodyDiv w:val="1"/>
      <w:marLeft w:val="0"/>
      <w:marRight w:val="0"/>
      <w:marTop w:val="0"/>
      <w:marBottom w:val="0"/>
      <w:divBdr>
        <w:top w:val="none" w:sz="0" w:space="0" w:color="auto"/>
        <w:left w:val="none" w:sz="0" w:space="0" w:color="auto"/>
        <w:bottom w:val="none" w:sz="0" w:space="0" w:color="auto"/>
        <w:right w:val="none" w:sz="0" w:space="0" w:color="auto"/>
      </w:divBdr>
    </w:div>
    <w:div w:id="1889342227">
      <w:bodyDiv w:val="1"/>
      <w:marLeft w:val="0"/>
      <w:marRight w:val="0"/>
      <w:marTop w:val="0"/>
      <w:marBottom w:val="0"/>
      <w:divBdr>
        <w:top w:val="none" w:sz="0" w:space="0" w:color="auto"/>
        <w:left w:val="none" w:sz="0" w:space="0" w:color="auto"/>
        <w:bottom w:val="none" w:sz="0" w:space="0" w:color="auto"/>
        <w:right w:val="none" w:sz="0" w:space="0" w:color="auto"/>
      </w:divBdr>
    </w:div>
    <w:div w:id="1955014627">
      <w:bodyDiv w:val="1"/>
      <w:marLeft w:val="0"/>
      <w:marRight w:val="0"/>
      <w:marTop w:val="0"/>
      <w:marBottom w:val="0"/>
      <w:divBdr>
        <w:top w:val="none" w:sz="0" w:space="0" w:color="auto"/>
        <w:left w:val="none" w:sz="0" w:space="0" w:color="auto"/>
        <w:bottom w:val="none" w:sz="0" w:space="0" w:color="auto"/>
        <w:right w:val="none" w:sz="0" w:space="0" w:color="auto"/>
      </w:divBdr>
    </w:div>
    <w:div w:id="1998026355">
      <w:bodyDiv w:val="1"/>
      <w:marLeft w:val="0"/>
      <w:marRight w:val="0"/>
      <w:marTop w:val="0"/>
      <w:marBottom w:val="0"/>
      <w:divBdr>
        <w:top w:val="none" w:sz="0" w:space="0" w:color="auto"/>
        <w:left w:val="none" w:sz="0" w:space="0" w:color="auto"/>
        <w:bottom w:val="none" w:sz="0" w:space="0" w:color="auto"/>
        <w:right w:val="none" w:sz="0" w:space="0" w:color="auto"/>
      </w:divBdr>
    </w:div>
    <w:div w:id="210083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1027</Words>
  <Characters>5140</Characters>
  <Application>Microsoft Office Word</Application>
  <DocSecurity>0</DocSecurity>
  <Lines>42</Lines>
  <Paragraphs>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user2</dc:creator>
  <cp:lastModifiedBy>יוסף מרקוס</cp:lastModifiedBy>
  <cp:revision>34</cp:revision>
  <cp:lastPrinted>2017-06-15T10:37:00Z</cp:lastPrinted>
  <dcterms:created xsi:type="dcterms:W3CDTF">2021-05-30T08:01:00Z</dcterms:created>
  <dcterms:modified xsi:type="dcterms:W3CDTF">2021-07-01T20:29:00Z</dcterms:modified>
</cp:coreProperties>
</file>